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AA0" w:rsidRDefault="00210AA0" w:rsidP="00210AA0">
      <w:pPr>
        <w:pStyle w:val="Nadpis1"/>
        <w:jc w:val="center"/>
        <w:rPr>
          <w:b w:val="0"/>
          <w:sz w:val="48"/>
          <w:szCs w:val="48"/>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p>
    <w:p w:rsidR="00210AA0" w:rsidRPr="008E416A" w:rsidRDefault="00210AA0" w:rsidP="00210AA0">
      <w:pPr>
        <w:jc w:val="center"/>
        <w:rPr>
          <w:rFonts w:ascii="Arial" w:hAnsi="Arial" w:cs="Arial"/>
          <w:sz w:val="40"/>
          <w:szCs w:val="40"/>
        </w:rPr>
      </w:pPr>
      <w:r w:rsidRPr="008E416A">
        <w:rPr>
          <w:rFonts w:ascii="Arial" w:hAnsi="Arial" w:cs="Arial"/>
          <w:sz w:val="40"/>
          <w:szCs w:val="40"/>
        </w:rPr>
        <w:t>ZADÁVACÍ DOKUMENTACE</w:t>
      </w:r>
    </w:p>
    <w:p w:rsidR="00210AA0" w:rsidRPr="008E416A" w:rsidRDefault="00210AA0" w:rsidP="00210AA0">
      <w:pPr>
        <w:jc w:val="center"/>
        <w:rPr>
          <w:rFonts w:ascii="Arial" w:hAnsi="Arial" w:cs="Arial"/>
          <w:b/>
          <w:sz w:val="36"/>
          <w:szCs w:val="36"/>
        </w:rPr>
      </w:pPr>
    </w:p>
    <w:p w:rsidR="00210AA0" w:rsidRPr="008E416A" w:rsidRDefault="00210AA0" w:rsidP="00210AA0">
      <w:pPr>
        <w:jc w:val="center"/>
        <w:rPr>
          <w:rFonts w:ascii="Arial" w:hAnsi="Arial" w:cs="Arial"/>
          <w:b/>
          <w:sz w:val="36"/>
          <w:szCs w:val="36"/>
        </w:rPr>
      </w:pPr>
      <w:r w:rsidRPr="008E416A">
        <w:rPr>
          <w:rFonts w:ascii="Arial" w:hAnsi="Arial" w:cs="Arial"/>
          <w:b/>
          <w:bCs/>
          <w:color w:val="000000"/>
          <w:sz w:val="36"/>
          <w:szCs w:val="36"/>
        </w:rPr>
        <w:t>„Dostavba hasičské zbrojnice – stavební úpravy nevyužitého podkroví a stávající části, Bořetínská č.p. 185, Praha 4  Kunratice“</w:t>
      </w:r>
    </w:p>
    <w:p w:rsidR="00210AA0" w:rsidRPr="008E416A" w:rsidRDefault="00210AA0" w:rsidP="00210AA0">
      <w:pPr>
        <w:rPr>
          <w:rFonts w:ascii="Arial" w:hAnsi="Arial" w:cs="Arial"/>
          <w:lang w:eastAsia="ar-SA"/>
        </w:rPr>
      </w:pPr>
    </w:p>
    <w:p w:rsidR="00210AA0" w:rsidRPr="008E416A" w:rsidRDefault="00210AA0" w:rsidP="00210AA0">
      <w:pPr>
        <w:pStyle w:val="Nadpis1"/>
        <w:jc w:val="center"/>
        <w:rPr>
          <w:rFonts w:ascii="Arial" w:hAnsi="Arial" w:cs="Arial"/>
          <w:b w:val="0"/>
          <w:sz w:val="32"/>
        </w:rPr>
      </w:pPr>
    </w:p>
    <w:p w:rsidR="00210AA0" w:rsidRPr="008E416A" w:rsidRDefault="00210AA0" w:rsidP="00210AA0">
      <w:pPr>
        <w:jc w:val="center"/>
        <w:rPr>
          <w:rFonts w:ascii="Arial" w:hAnsi="Arial" w:cs="Arial"/>
          <w:sz w:val="28"/>
          <w:szCs w:val="28"/>
        </w:rPr>
      </w:pPr>
      <w:r w:rsidRPr="008E416A">
        <w:rPr>
          <w:rFonts w:ascii="Arial" w:hAnsi="Arial" w:cs="Arial"/>
          <w:sz w:val="28"/>
          <w:szCs w:val="28"/>
        </w:rPr>
        <w:t>Pro zpracování nabídky k veřejné zakázce malého rozsahu</w:t>
      </w:r>
    </w:p>
    <w:p w:rsidR="00210AA0" w:rsidRPr="008E416A" w:rsidRDefault="00210AA0" w:rsidP="00210AA0">
      <w:pPr>
        <w:jc w:val="center"/>
        <w:rPr>
          <w:rFonts w:ascii="Arial" w:hAnsi="Arial" w:cs="Arial"/>
          <w:sz w:val="28"/>
          <w:szCs w:val="28"/>
        </w:rPr>
      </w:pPr>
    </w:p>
    <w:p w:rsidR="00210AA0" w:rsidRPr="008E416A" w:rsidRDefault="00210AA0" w:rsidP="00210AA0">
      <w:pPr>
        <w:jc w:val="center"/>
        <w:rPr>
          <w:rFonts w:ascii="Arial" w:hAnsi="Arial" w:cs="Arial"/>
        </w:rPr>
      </w:pPr>
    </w:p>
    <w:p w:rsidR="00210AA0" w:rsidRPr="008E416A" w:rsidRDefault="00210AA0" w:rsidP="00210AA0">
      <w:pPr>
        <w:jc w:val="center"/>
        <w:rPr>
          <w:rFonts w:ascii="Arial" w:hAnsi="Arial" w:cs="Arial"/>
        </w:rPr>
      </w:pPr>
    </w:p>
    <w:p w:rsidR="00A12D6F" w:rsidRPr="008E416A" w:rsidRDefault="00A12D6F" w:rsidP="003A4B8F">
      <w:pPr>
        <w:tabs>
          <w:tab w:val="left" w:pos="6564"/>
        </w:tabs>
        <w:rPr>
          <w:rFonts w:ascii="Arial" w:hAnsi="Arial" w:cs="Arial"/>
        </w:rPr>
      </w:pPr>
    </w:p>
    <w:p w:rsidR="00A12D6F" w:rsidRPr="008E416A" w:rsidRDefault="00A12D6F" w:rsidP="003A4B8F">
      <w:pPr>
        <w:tabs>
          <w:tab w:val="left" w:pos="6564"/>
        </w:tabs>
        <w:rPr>
          <w:rFonts w:ascii="Arial" w:hAnsi="Arial" w:cs="Arial"/>
        </w:rPr>
      </w:pPr>
    </w:p>
    <w:p w:rsidR="00A12D6F" w:rsidRPr="008E416A" w:rsidRDefault="00A12D6F" w:rsidP="003A4B8F">
      <w:pPr>
        <w:tabs>
          <w:tab w:val="left" w:pos="6564"/>
        </w:tabs>
        <w:rPr>
          <w:rFonts w:ascii="Arial" w:hAnsi="Arial" w:cs="Arial"/>
        </w:rPr>
      </w:pPr>
    </w:p>
    <w:p w:rsidR="00A12D6F" w:rsidRPr="008E416A" w:rsidRDefault="00A12D6F" w:rsidP="003A4B8F">
      <w:pPr>
        <w:tabs>
          <w:tab w:val="left" w:pos="6564"/>
        </w:tabs>
        <w:rPr>
          <w:rFonts w:ascii="Arial" w:hAnsi="Arial" w:cs="Arial"/>
        </w:rPr>
      </w:pPr>
    </w:p>
    <w:p w:rsidR="00A12D6F" w:rsidRPr="008E416A" w:rsidRDefault="00A12D6F" w:rsidP="003A4B8F">
      <w:pPr>
        <w:tabs>
          <w:tab w:val="left" w:pos="6564"/>
        </w:tabs>
        <w:rPr>
          <w:rFonts w:ascii="Arial" w:hAnsi="Arial" w:cs="Arial"/>
        </w:rPr>
      </w:pPr>
    </w:p>
    <w:p w:rsidR="002B739E" w:rsidRPr="008E416A" w:rsidRDefault="002B739E" w:rsidP="003A4B8F">
      <w:pPr>
        <w:tabs>
          <w:tab w:val="left" w:pos="6564"/>
        </w:tabs>
        <w:rPr>
          <w:rFonts w:ascii="Arial" w:hAnsi="Arial" w:cs="Arial"/>
        </w:rPr>
      </w:pPr>
    </w:p>
    <w:p w:rsidR="002B739E" w:rsidRPr="008E416A" w:rsidRDefault="002B739E" w:rsidP="003A4B8F">
      <w:pPr>
        <w:tabs>
          <w:tab w:val="left" w:pos="6564"/>
        </w:tabs>
        <w:rPr>
          <w:rFonts w:ascii="Arial" w:hAnsi="Arial" w:cs="Arial"/>
        </w:rPr>
      </w:pPr>
    </w:p>
    <w:p w:rsidR="002B739E" w:rsidRPr="008E416A" w:rsidRDefault="002B739E" w:rsidP="003A4B8F">
      <w:pPr>
        <w:tabs>
          <w:tab w:val="left" w:pos="6564"/>
        </w:tabs>
        <w:rPr>
          <w:rFonts w:ascii="Arial" w:hAnsi="Arial" w:cs="Arial"/>
        </w:rPr>
      </w:pPr>
    </w:p>
    <w:p w:rsidR="00183CA7" w:rsidRPr="008E416A" w:rsidRDefault="00183CA7"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210AA0" w:rsidRPr="008E416A" w:rsidRDefault="00210AA0" w:rsidP="00F95E7A">
      <w:pPr>
        <w:jc w:val="center"/>
        <w:rPr>
          <w:rFonts w:ascii="Arial" w:hAnsi="Arial" w:cs="Arial"/>
        </w:rPr>
      </w:pPr>
    </w:p>
    <w:p w:rsidR="007158FF" w:rsidRPr="008E416A" w:rsidRDefault="007158FF">
      <w:pPr>
        <w:pStyle w:val="Nadpis7"/>
        <w:rPr>
          <w:rFonts w:ascii="Arial" w:hAnsi="Arial" w:cs="Arial"/>
        </w:rPr>
      </w:pPr>
      <w:r w:rsidRPr="008E416A">
        <w:rPr>
          <w:rFonts w:ascii="Arial" w:hAnsi="Arial" w:cs="Arial"/>
        </w:rPr>
        <w:lastRenderedPageBreak/>
        <w:t>OBSAH:</w:t>
      </w:r>
    </w:p>
    <w:p w:rsidR="007158FF" w:rsidRPr="008E416A" w:rsidRDefault="007158FF">
      <w:pPr>
        <w:rPr>
          <w:rFonts w:ascii="Arial" w:hAnsi="Arial" w:cs="Arial"/>
        </w:rPr>
      </w:pPr>
    </w:p>
    <w:p w:rsidR="007158FF" w:rsidRDefault="008E416A" w:rsidP="00970455">
      <w:pPr>
        <w:numPr>
          <w:ilvl w:val="0"/>
          <w:numId w:val="6"/>
        </w:numPr>
        <w:tabs>
          <w:tab w:val="right" w:leader="dot" w:pos="8222"/>
          <w:tab w:val="right" w:pos="8789"/>
        </w:tabs>
        <w:rPr>
          <w:rFonts w:ascii="Arial" w:hAnsi="Arial" w:cs="Arial"/>
        </w:rPr>
      </w:pPr>
      <w:r>
        <w:rPr>
          <w:rFonts w:ascii="Arial" w:hAnsi="Arial" w:cs="Arial"/>
        </w:rPr>
        <w:t>Základní údaje o zadavateli …………………………………………….. 3</w:t>
      </w:r>
    </w:p>
    <w:p w:rsidR="008E416A" w:rsidRDefault="008E416A" w:rsidP="008E416A">
      <w:pPr>
        <w:numPr>
          <w:ilvl w:val="0"/>
          <w:numId w:val="6"/>
        </w:numPr>
        <w:tabs>
          <w:tab w:val="right" w:leader="dot" w:pos="8222"/>
          <w:tab w:val="right" w:pos="8789"/>
        </w:tabs>
        <w:rPr>
          <w:rFonts w:ascii="Arial" w:hAnsi="Arial" w:cs="Arial"/>
        </w:rPr>
      </w:pPr>
      <w:r>
        <w:rPr>
          <w:rFonts w:ascii="Arial" w:hAnsi="Arial" w:cs="Arial"/>
        </w:rPr>
        <w:t>Základní informace o zakázce …………………………………………..3</w:t>
      </w:r>
    </w:p>
    <w:p w:rsidR="008E416A" w:rsidRPr="008E416A" w:rsidRDefault="008E416A" w:rsidP="008E416A">
      <w:pPr>
        <w:numPr>
          <w:ilvl w:val="0"/>
          <w:numId w:val="6"/>
        </w:numPr>
        <w:tabs>
          <w:tab w:val="right" w:leader="dot" w:pos="8222"/>
          <w:tab w:val="right" w:pos="8789"/>
        </w:tabs>
        <w:rPr>
          <w:rFonts w:ascii="Arial" w:hAnsi="Arial" w:cs="Arial"/>
        </w:rPr>
      </w:pPr>
      <w:r w:rsidRPr="008E416A">
        <w:rPr>
          <w:rFonts w:ascii="Arial" w:hAnsi="Arial" w:cs="Arial"/>
          <w:sz w:val="22"/>
          <w:szCs w:val="22"/>
        </w:rPr>
        <w:t xml:space="preserve">Vymezení předmětu plnění veřejné zakázky </w:t>
      </w:r>
    </w:p>
    <w:p w:rsidR="008E416A" w:rsidRDefault="008E416A" w:rsidP="008E416A">
      <w:pPr>
        <w:tabs>
          <w:tab w:val="right" w:leader="dot" w:pos="8222"/>
          <w:tab w:val="right" w:pos="8789"/>
        </w:tabs>
        <w:ind w:left="397"/>
        <w:rPr>
          <w:rFonts w:ascii="Arial" w:hAnsi="Arial" w:cs="Arial"/>
          <w:sz w:val="22"/>
          <w:szCs w:val="22"/>
        </w:rPr>
      </w:pPr>
      <w:r w:rsidRPr="008E416A">
        <w:rPr>
          <w:rFonts w:ascii="Arial" w:hAnsi="Arial" w:cs="Arial"/>
          <w:sz w:val="22"/>
          <w:szCs w:val="22"/>
        </w:rPr>
        <w:t>a předpokládaná hodnota veřejné zakázky</w:t>
      </w:r>
      <w:r>
        <w:rPr>
          <w:rFonts w:ascii="Arial" w:hAnsi="Arial" w:cs="Arial"/>
          <w:sz w:val="22"/>
          <w:szCs w:val="22"/>
        </w:rPr>
        <w:t xml:space="preserve"> ……………………………………4</w:t>
      </w:r>
    </w:p>
    <w:p w:rsidR="008E416A" w:rsidRDefault="008E416A" w:rsidP="008E416A">
      <w:pPr>
        <w:pStyle w:val="Odstavecseseznamem"/>
        <w:numPr>
          <w:ilvl w:val="0"/>
          <w:numId w:val="6"/>
        </w:numPr>
        <w:tabs>
          <w:tab w:val="right" w:leader="dot" w:pos="8222"/>
          <w:tab w:val="right" w:pos="8789"/>
        </w:tabs>
        <w:rPr>
          <w:rFonts w:ascii="Arial" w:hAnsi="Arial" w:cs="Arial"/>
          <w:sz w:val="22"/>
          <w:szCs w:val="22"/>
        </w:rPr>
      </w:pPr>
      <w:r w:rsidRPr="008E416A">
        <w:rPr>
          <w:rFonts w:ascii="Arial" w:hAnsi="Arial" w:cs="Arial"/>
          <w:sz w:val="22"/>
          <w:szCs w:val="22"/>
        </w:rPr>
        <w:t>Požadavky na jednotný způsob zpracování a členění nabídky</w:t>
      </w:r>
      <w:r>
        <w:rPr>
          <w:rFonts w:ascii="Arial" w:hAnsi="Arial" w:cs="Arial"/>
          <w:sz w:val="22"/>
          <w:szCs w:val="22"/>
        </w:rPr>
        <w:t xml:space="preserve"> ………………5</w:t>
      </w:r>
    </w:p>
    <w:p w:rsidR="003458E5" w:rsidRDefault="003458E5" w:rsidP="008E416A">
      <w:pPr>
        <w:pStyle w:val="Odstavecseseznamem"/>
        <w:numPr>
          <w:ilvl w:val="0"/>
          <w:numId w:val="6"/>
        </w:numPr>
        <w:tabs>
          <w:tab w:val="right" w:leader="dot" w:pos="8222"/>
          <w:tab w:val="right" w:pos="8789"/>
        </w:tabs>
        <w:rPr>
          <w:rFonts w:ascii="Arial" w:hAnsi="Arial" w:cs="Arial"/>
          <w:sz w:val="22"/>
          <w:szCs w:val="22"/>
        </w:rPr>
      </w:pPr>
      <w:r>
        <w:rPr>
          <w:rFonts w:ascii="Arial" w:hAnsi="Arial" w:cs="Arial"/>
          <w:sz w:val="22"/>
          <w:szCs w:val="22"/>
        </w:rPr>
        <w:t>Kvalifikace ………………………………………………………………………..6</w:t>
      </w:r>
    </w:p>
    <w:p w:rsidR="008E416A" w:rsidRDefault="003458E5" w:rsidP="008E416A">
      <w:pPr>
        <w:pStyle w:val="Odstavecseseznamem"/>
        <w:numPr>
          <w:ilvl w:val="0"/>
          <w:numId w:val="6"/>
        </w:numPr>
        <w:tabs>
          <w:tab w:val="right" w:leader="dot" w:pos="8222"/>
          <w:tab w:val="right" w:pos="8789"/>
        </w:tabs>
        <w:rPr>
          <w:rFonts w:ascii="Arial" w:hAnsi="Arial" w:cs="Arial"/>
          <w:sz w:val="22"/>
          <w:szCs w:val="22"/>
        </w:rPr>
      </w:pPr>
      <w:r w:rsidRPr="003458E5">
        <w:rPr>
          <w:rFonts w:ascii="Arial" w:hAnsi="Arial" w:cs="Arial"/>
          <w:sz w:val="22"/>
          <w:szCs w:val="22"/>
        </w:rPr>
        <w:t>Obchodní podmínky a podmínky zadavatele</w:t>
      </w:r>
      <w:r>
        <w:rPr>
          <w:rFonts w:ascii="Arial" w:hAnsi="Arial" w:cs="Arial"/>
          <w:sz w:val="22"/>
          <w:szCs w:val="22"/>
        </w:rPr>
        <w:t xml:space="preserve"> …………………………………. 7</w:t>
      </w:r>
    </w:p>
    <w:p w:rsidR="003458E5" w:rsidRDefault="003458E5" w:rsidP="008E416A">
      <w:pPr>
        <w:pStyle w:val="Odstavecseseznamem"/>
        <w:numPr>
          <w:ilvl w:val="0"/>
          <w:numId w:val="6"/>
        </w:numPr>
        <w:tabs>
          <w:tab w:val="right" w:leader="dot" w:pos="8222"/>
          <w:tab w:val="right" w:pos="8789"/>
        </w:tabs>
        <w:rPr>
          <w:rFonts w:ascii="Arial" w:hAnsi="Arial" w:cs="Arial"/>
          <w:sz w:val="22"/>
          <w:szCs w:val="22"/>
        </w:rPr>
      </w:pPr>
      <w:r>
        <w:rPr>
          <w:rFonts w:ascii="Arial" w:hAnsi="Arial" w:cs="Arial"/>
          <w:sz w:val="22"/>
          <w:szCs w:val="22"/>
        </w:rPr>
        <w:t>Podání nabídky …………………………………………………………………..8</w:t>
      </w:r>
    </w:p>
    <w:p w:rsidR="003458E5" w:rsidRDefault="003458E5" w:rsidP="008E416A">
      <w:pPr>
        <w:pStyle w:val="Odstavecseseznamem"/>
        <w:numPr>
          <w:ilvl w:val="0"/>
          <w:numId w:val="6"/>
        </w:numPr>
        <w:tabs>
          <w:tab w:val="right" w:leader="dot" w:pos="8222"/>
          <w:tab w:val="right" w:pos="8789"/>
        </w:tabs>
        <w:rPr>
          <w:rFonts w:ascii="Arial" w:hAnsi="Arial" w:cs="Arial"/>
          <w:sz w:val="22"/>
          <w:szCs w:val="22"/>
        </w:rPr>
      </w:pPr>
      <w:r>
        <w:rPr>
          <w:rFonts w:ascii="Arial" w:hAnsi="Arial" w:cs="Arial"/>
          <w:sz w:val="22"/>
          <w:szCs w:val="22"/>
        </w:rPr>
        <w:t>Posouzení a hodnocení nabídek ………………………………………………….8</w:t>
      </w:r>
    </w:p>
    <w:p w:rsidR="003458E5" w:rsidRPr="003458E5" w:rsidRDefault="003458E5" w:rsidP="008E416A">
      <w:pPr>
        <w:pStyle w:val="Odstavecseseznamem"/>
        <w:numPr>
          <w:ilvl w:val="0"/>
          <w:numId w:val="6"/>
        </w:numPr>
        <w:tabs>
          <w:tab w:val="right" w:leader="dot" w:pos="8222"/>
          <w:tab w:val="right" w:pos="8789"/>
        </w:tabs>
        <w:rPr>
          <w:rFonts w:ascii="Arial" w:hAnsi="Arial" w:cs="Arial"/>
          <w:sz w:val="22"/>
          <w:szCs w:val="22"/>
        </w:rPr>
      </w:pPr>
      <w:r>
        <w:rPr>
          <w:rFonts w:ascii="Arial" w:hAnsi="Arial" w:cs="Arial"/>
          <w:sz w:val="22"/>
          <w:szCs w:val="22"/>
        </w:rPr>
        <w:t>Ostatní podmínky zadavatele</w:t>
      </w:r>
    </w:p>
    <w:p w:rsidR="008E416A" w:rsidRPr="008E416A" w:rsidRDefault="008E416A" w:rsidP="008E416A">
      <w:pPr>
        <w:tabs>
          <w:tab w:val="right" w:leader="dot" w:pos="8222"/>
          <w:tab w:val="right" w:pos="8789"/>
        </w:tabs>
        <w:ind w:left="397"/>
        <w:rPr>
          <w:rFonts w:ascii="Arial" w:hAnsi="Arial" w:cs="Arial"/>
        </w:rPr>
      </w:pPr>
    </w:p>
    <w:p w:rsidR="007158FF" w:rsidRPr="008E416A" w:rsidRDefault="007158FF">
      <w:pPr>
        <w:rPr>
          <w:rFonts w:ascii="Arial" w:hAnsi="Arial" w:cs="Arial"/>
        </w:rPr>
      </w:pPr>
    </w:p>
    <w:p w:rsidR="007158FF" w:rsidRPr="008E416A" w:rsidRDefault="007158FF">
      <w:pPr>
        <w:pStyle w:val="Nadpis4"/>
        <w:rPr>
          <w:rFonts w:ascii="Arial" w:hAnsi="Arial" w:cs="Arial"/>
        </w:rPr>
      </w:pPr>
      <w:r w:rsidRPr="008E416A">
        <w:rPr>
          <w:rFonts w:ascii="Arial" w:hAnsi="Arial" w:cs="Arial"/>
        </w:rPr>
        <w:t>Přílohy:</w:t>
      </w:r>
    </w:p>
    <w:p w:rsidR="00455E23" w:rsidRPr="003458E5" w:rsidRDefault="00C52E60" w:rsidP="001E05B2">
      <w:pPr>
        <w:pStyle w:val="Odstavecslo"/>
        <w:tabs>
          <w:tab w:val="num" w:pos="720"/>
          <w:tab w:val="right" w:leader="dot" w:pos="8222"/>
        </w:tabs>
        <w:spacing w:line="240" w:lineRule="auto"/>
        <w:ind w:left="720" w:right="964" w:hanging="720"/>
        <w:rPr>
          <w:rFonts w:ascii="Arial" w:hAnsi="Arial" w:cs="Arial"/>
          <w:szCs w:val="24"/>
        </w:rPr>
      </w:pPr>
      <w:r w:rsidRPr="003458E5">
        <w:rPr>
          <w:rFonts w:ascii="Arial" w:hAnsi="Arial" w:cs="Arial"/>
          <w:szCs w:val="24"/>
        </w:rPr>
        <w:t>S</w:t>
      </w:r>
      <w:r w:rsidR="00455E23" w:rsidRPr="003458E5">
        <w:rPr>
          <w:rFonts w:ascii="Arial" w:hAnsi="Arial" w:cs="Arial"/>
          <w:szCs w:val="24"/>
        </w:rPr>
        <w:t>mlouv</w:t>
      </w:r>
      <w:r w:rsidRPr="003458E5">
        <w:rPr>
          <w:rFonts w:ascii="Arial" w:hAnsi="Arial" w:cs="Arial"/>
          <w:szCs w:val="24"/>
        </w:rPr>
        <w:t>a</w:t>
      </w:r>
      <w:r w:rsidR="00455E23" w:rsidRPr="003458E5">
        <w:rPr>
          <w:rFonts w:ascii="Arial" w:hAnsi="Arial" w:cs="Arial"/>
          <w:szCs w:val="24"/>
        </w:rPr>
        <w:t xml:space="preserve"> o dílo</w:t>
      </w:r>
    </w:p>
    <w:p w:rsidR="00183CA7" w:rsidRPr="003458E5" w:rsidRDefault="00183CA7" w:rsidP="004722C2">
      <w:pPr>
        <w:autoSpaceDE w:val="0"/>
        <w:autoSpaceDN w:val="0"/>
        <w:adjustRightInd w:val="0"/>
        <w:ind w:right="281"/>
        <w:jc w:val="left"/>
        <w:rPr>
          <w:rFonts w:ascii="Arial" w:hAnsi="Arial" w:cs="Arial"/>
        </w:rPr>
      </w:pPr>
      <w:r w:rsidRPr="003458E5">
        <w:rPr>
          <w:rFonts w:ascii="Arial" w:hAnsi="Arial" w:cs="Arial"/>
        </w:rPr>
        <w:t xml:space="preserve">Projektová dokumentace </w:t>
      </w:r>
      <w:r w:rsidR="004722C2" w:rsidRPr="003458E5">
        <w:rPr>
          <w:rFonts w:ascii="Arial" w:hAnsi="Arial" w:cs="Arial"/>
        </w:rPr>
        <w:t xml:space="preserve">zpracovaná </w:t>
      </w:r>
      <w:r w:rsidRPr="003458E5">
        <w:rPr>
          <w:rFonts w:ascii="Arial" w:hAnsi="Arial" w:cs="Arial"/>
        </w:rPr>
        <w:t>vč. soupisu prací (výkazu výměr)</w:t>
      </w:r>
    </w:p>
    <w:p w:rsidR="003458E5" w:rsidRPr="003458E5" w:rsidRDefault="003458E5" w:rsidP="004722C2">
      <w:pPr>
        <w:autoSpaceDE w:val="0"/>
        <w:autoSpaceDN w:val="0"/>
        <w:adjustRightInd w:val="0"/>
        <w:ind w:right="281"/>
        <w:jc w:val="left"/>
        <w:rPr>
          <w:rFonts w:ascii="Arial" w:hAnsi="Arial" w:cs="Arial"/>
        </w:rPr>
      </w:pPr>
      <w:r w:rsidRPr="003458E5">
        <w:rPr>
          <w:rFonts w:ascii="Arial" w:hAnsi="Arial" w:cs="Arial"/>
        </w:rPr>
        <w:t>Krycí list</w:t>
      </w:r>
    </w:p>
    <w:p w:rsidR="003458E5" w:rsidRPr="003458E5" w:rsidRDefault="003458E5" w:rsidP="004722C2">
      <w:pPr>
        <w:autoSpaceDE w:val="0"/>
        <w:autoSpaceDN w:val="0"/>
        <w:adjustRightInd w:val="0"/>
        <w:ind w:right="281"/>
        <w:jc w:val="left"/>
        <w:rPr>
          <w:rFonts w:ascii="Arial" w:hAnsi="Arial" w:cs="Arial"/>
        </w:rPr>
      </w:pPr>
      <w:r w:rsidRPr="003458E5">
        <w:rPr>
          <w:rFonts w:ascii="Arial" w:hAnsi="Arial" w:cs="Arial"/>
        </w:rPr>
        <w:t>Vzor čestného prohlášení</w:t>
      </w:r>
    </w:p>
    <w:p w:rsidR="00746BB4" w:rsidRPr="003458E5" w:rsidRDefault="00746BB4">
      <w:pPr>
        <w:pStyle w:val="Odstavecslo"/>
        <w:rPr>
          <w:rFonts w:ascii="Arial" w:hAnsi="Arial" w:cs="Arial"/>
          <w:szCs w:val="24"/>
        </w:rPr>
      </w:pPr>
    </w:p>
    <w:p w:rsidR="00746BB4" w:rsidRPr="008E416A" w:rsidRDefault="00746BB4">
      <w:pPr>
        <w:pStyle w:val="Odstavecslo"/>
        <w:rPr>
          <w:rFonts w:ascii="Arial" w:hAnsi="Arial" w:cs="Arial"/>
        </w:rPr>
      </w:pPr>
    </w:p>
    <w:p w:rsidR="00746BB4" w:rsidRPr="008E416A" w:rsidRDefault="00746BB4">
      <w:pPr>
        <w:pStyle w:val="Odstavecslo"/>
        <w:rPr>
          <w:rFonts w:ascii="Arial" w:hAnsi="Arial" w:cs="Arial"/>
        </w:rPr>
      </w:pPr>
    </w:p>
    <w:p w:rsidR="00746BB4" w:rsidRPr="008E416A" w:rsidRDefault="00746BB4">
      <w:pPr>
        <w:pStyle w:val="Odstavecslo"/>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7158FF" w:rsidRPr="008E416A" w:rsidRDefault="007158FF">
      <w:pPr>
        <w:rPr>
          <w:rFonts w:ascii="Arial" w:hAnsi="Arial" w:cs="Arial"/>
        </w:rPr>
      </w:pPr>
    </w:p>
    <w:p w:rsidR="00A068EC" w:rsidRPr="008E416A" w:rsidRDefault="00A068EC">
      <w:pPr>
        <w:rPr>
          <w:rFonts w:ascii="Arial" w:hAnsi="Arial" w:cs="Arial"/>
        </w:rPr>
      </w:pPr>
    </w:p>
    <w:p w:rsidR="00A068EC" w:rsidRPr="008E416A" w:rsidRDefault="00A068EC">
      <w:pPr>
        <w:rPr>
          <w:rFonts w:ascii="Arial" w:hAnsi="Arial" w:cs="Arial"/>
        </w:rPr>
      </w:pPr>
    </w:p>
    <w:p w:rsidR="00A068EC" w:rsidRPr="008E416A" w:rsidRDefault="00A068EC">
      <w:pPr>
        <w:rPr>
          <w:rFonts w:ascii="Arial" w:hAnsi="Arial" w:cs="Arial"/>
        </w:rPr>
      </w:pPr>
    </w:p>
    <w:p w:rsidR="00A068EC" w:rsidRPr="008E416A" w:rsidRDefault="00A068EC">
      <w:pPr>
        <w:rPr>
          <w:rFonts w:ascii="Arial" w:hAnsi="Arial" w:cs="Arial"/>
        </w:rPr>
      </w:pPr>
    </w:p>
    <w:p w:rsidR="006B51D0" w:rsidRPr="008E416A" w:rsidRDefault="006B51D0">
      <w:pPr>
        <w:rPr>
          <w:rFonts w:ascii="Arial" w:hAnsi="Arial" w:cs="Arial"/>
        </w:rPr>
      </w:pPr>
    </w:p>
    <w:p w:rsidR="004D236D" w:rsidRDefault="004D236D">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Default="008E416A">
      <w:pPr>
        <w:rPr>
          <w:rFonts w:ascii="Arial" w:hAnsi="Arial" w:cs="Arial"/>
        </w:rPr>
      </w:pPr>
    </w:p>
    <w:p w:rsidR="008E416A" w:rsidRPr="008E416A" w:rsidRDefault="008E416A">
      <w:pPr>
        <w:rPr>
          <w:rFonts w:ascii="Arial" w:hAnsi="Arial" w:cs="Arial"/>
        </w:rPr>
      </w:pPr>
    </w:p>
    <w:p w:rsidR="00210AA0" w:rsidRPr="008E416A" w:rsidRDefault="00210AA0" w:rsidP="00210AA0">
      <w:pPr>
        <w:ind w:left="3540" w:hanging="3540"/>
        <w:rPr>
          <w:rFonts w:ascii="Arial" w:hAnsi="Arial" w:cs="Arial"/>
          <w:b/>
          <w:sz w:val="22"/>
          <w:szCs w:val="22"/>
          <w:lang w:eastAsia="ar-SA"/>
        </w:rPr>
      </w:pPr>
      <w:r w:rsidRPr="008E416A">
        <w:rPr>
          <w:rFonts w:ascii="Arial" w:hAnsi="Arial" w:cs="Arial"/>
          <w:b/>
          <w:sz w:val="22"/>
          <w:szCs w:val="22"/>
          <w:lang w:eastAsia="ar-SA"/>
        </w:rPr>
        <w:t xml:space="preserve">Název veřejné zakázky: </w:t>
      </w:r>
      <w:r w:rsidRPr="008E416A">
        <w:rPr>
          <w:rFonts w:ascii="Arial" w:hAnsi="Arial" w:cs="Arial"/>
          <w:b/>
          <w:sz w:val="22"/>
          <w:szCs w:val="22"/>
          <w:lang w:eastAsia="ar-SA"/>
        </w:rPr>
        <w:tab/>
      </w:r>
      <w:r w:rsidRPr="008E416A">
        <w:rPr>
          <w:rFonts w:ascii="Arial" w:hAnsi="Arial" w:cs="Arial"/>
          <w:b/>
          <w:bCs/>
          <w:color w:val="000000"/>
          <w:sz w:val="22"/>
          <w:szCs w:val="22"/>
        </w:rPr>
        <w:t>„Dostavba hasičské zbrojnice – stavební úpravy nevyužitého podkroví a stávající části, Bořetínská č.p. 185, Praha 4  Kunratice“</w:t>
      </w:r>
    </w:p>
    <w:p w:rsidR="00210AA0" w:rsidRPr="008E416A" w:rsidRDefault="00210AA0" w:rsidP="00210AA0">
      <w:pPr>
        <w:rPr>
          <w:rFonts w:ascii="Arial" w:hAnsi="Arial" w:cs="Arial"/>
          <w:sz w:val="22"/>
          <w:szCs w:val="22"/>
        </w:rPr>
      </w:pPr>
    </w:p>
    <w:p w:rsidR="00210AA0" w:rsidRPr="008E416A" w:rsidRDefault="00210AA0" w:rsidP="00210AA0">
      <w:pPr>
        <w:rPr>
          <w:rFonts w:ascii="Arial" w:hAnsi="Arial" w:cs="Arial"/>
          <w:sz w:val="22"/>
          <w:szCs w:val="22"/>
        </w:rPr>
      </w:pPr>
    </w:p>
    <w:p w:rsidR="00210AA0" w:rsidRPr="008E416A" w:rsidRDefault="00210AA0" w:rsidP="008E416A">
      <w:pPr>
        <w:pStyle w:val="Nadpis1"/>
        <w:numPr>
          <w:ilvl w:val="0"/>
          <w:numId w:val="17"/>
        </w:numPr>
        <w:suppressAutoHyphens/>
        <w:ind w:left="0" w:firstLine="0"/>
        <w:jc w:val="left"/>
        <w:rPr>
          <w:rFonts w:ascii="Arial" w:hAnsi="Arial" w:cs="Arial"/>
          <w:sz w:val="32"/>
          <w:szCs w:val="32"/>
        </w:rPr>
      </w:pPr>
      <w:bookmarkStart w:id="0" w:name="_Toc403135433"/>
      <w:r w:rsidRPr="008E416A">
        <w:rPr>
          <w:rFonts w:ascii="Arial" w:hAnsi="Arial" w:cs="Arial"/>
          <w:sz w:val="32"/>
          <w:szCs w:val="32"/>
        </w:rPr>
        <w:t>Základní údaje o zadavateli</w:t>
      </w:r>
      <w:bookmarkEnd w:id="0"/>
    </w:p>
    <w:p w:rsidR="00210AA0" w:rsidRPr="008E416A" w:rsidRDefault="00210AA0" w:rsidP="00210AA0">
      <w:pPr>
        <w:pStyle w:val="Default"/>
        <w:rPr>
          <w:rFonts w:ascii="Arial" w:hAnsi="Arial" w:cs="Arial"/>
          <w:sz w:val="22"/>
          <w:szCs w:val="22"/>
        </w:rPr>
      </w:pPr>
    </w:p>
    <w:p w:rsidR="00210AA0" w:rsidRPr="008E416A" w:rsidRDefault="00210AA0" w:rsidP="00210AA0">
      <w:pPr>
        <w:pStyle w:val="Odstavecseseznamem"/>
        <w:autoSpaceDE w:val="0"/>
        <w:autoSpaceDN w:val="0"/>
        <w:adjustRightInd w:val="0"/>
        <w:ind w:left="0"/>
        <w:rPr>
          <w:rFonts w:ascii="Arial" w:hAnsi="Arial" w:cs="Arial"/>
          <w:bCs/>
          <w:color w:val="000000"/>
          <w:sz w:val="22"/>
          <w:szCs w:val="22"/>
        </w:rPr>
      </w:pPr>
      <w:r w:rsidRPr="008E416A">
        <w:rPr>
          <w:rFonts w:ascii="Arial" w:hAnsi="Arial" w:cs="Arial"/>
          <w:bCs/>
          <w:color w:val="000000"/>
          <w:sz w:val="22"/>
          <w:szCs w:val="22"/>
        </w:rPr>
        <w:t>Městská část Praha – Kunratice</w:t>
      </w:r>
    </w:p>
    <w:p w:rsidR="00210AA0" w:rsidRPr="008E416A" w:rsidRDefault="00210AA0" w:rsidP="00210AA0">
      <w:pPr>
        <w:pStyle w:val="Odstavecseseznamem"/>
        <w:autoSpaceDE w:val="0"/>
        <w:autoSpaceDN w:val="0"/>
        <w:adjustRightInd w:val="0"/>
        <w:ind w:left="0"/>
        <w:rPr>
          <w:rFonts w:ascii="Arial" w:hAnsi="Arial" w:cs="Arial"/>
          <w:bCs/>
          <w:color w:val="000000"/>
          <w:sz w:val="22"/>
          <w:szCs w:val="22"/>
        </w:rPr>
      </w:pPr>
      <w:r w:rsidRPr="008E416A">
        <w:rPr>
          <w:rFonts w:ascii="Arial" w:hAnsi="Arial" w:cs="Arial"/>
          <w:bCs/>
          <w:color w:val="000000"/>
          <w:sz w:val="22"/>
          <w:szCs w:val="22"/>
        </w:rPr>
        <w:t>K Libuši 7/10, 148 00 Praha 4 – Kunratice</w:t>
      </w:r>
    </w:p>
    <w:p w:rsidR="00210AA0" w:rsidRPr="008E416A" w:rsidRDefault="00210AA0" w:rsidP="00210AA0">
      <w:pPr>
        <w:pStyle w:val="Odstavecseseznamem"/>
        <w:autoSpaceDE w:val="0"/>
        <w:autoSpaceDN w:val="0"/>
        <w:adjustRightInd w:val="0"/>
        <w:ind w:left="0"/>
        <w:rPr>
          <w:rFonts w:ascii="Arial" w:hAnsi="Arial" w:cs="Arial"/>
          <w:bCs/>
          <w:color w:val="000000"/>
          <w:sz w:val="22"/>
          <w:szCs w:val="22"/>
        </w:rPr>
      </w:pPr>
      <w:r w:rsidRPr="008E416A">
        <w:rPr>
          <w:rFonts w:ascii="Arial" w:hAnsi="Arial" w:cs="Arial"/>
          <w:bCs/>
          <w:color w:val="000000"/>
          <w:sz w:val="22"/>
          <w:szCs w:val="22"/>
        </w:rPr>
        <w:t>IČ 00231134</w:t>
      </w:r>
    </w:p>
    <w:p w:rsidR="00210AA0" w:rsidRPr="008E416A" w:rsidRDefault="00210AA0" w:rsidP="00210AA0">
      <w:pPr>
        <w:pStyle w:val="Odstavecseseznamem"/>
        <w:autoSpaceDE w:val="0"/>
        <w:autoSpaceDN w:val="0"/>
        <w:adjustRightInd w:val="0"/>
        <w:ind w:left="0"/>
        <w:rPr>
          <w:rFonts w:ascii="Arial" w:hAnsi="Arial" w:cs="Arial"/>
          <w:bCs/>
          <w:color w:val="000000"/>
          <w:sz w:val="22"/>
          <w:szCs w:val="22"/>
        </w:rPr>
      </w:pPr>
      <w:r w:rsidRPr="008E416A">
        <w:rPr>
          <w:rFonts w:ascii="Arial" w:hAnsi="Arial" w:cs="Arial"/>
          <w:bCs/>
          <w:color w:val="000000"/>
          <w:sz w:val="22"/>
          <w:szCs w:val="22"/>
        </w:rPr>
        <w:t>Zastoupený Ing. Alenou Alinčovou, starostkou</w:t>
      </w:r>
    </w:p>
    <w:p w:rsidR="00210AA0" w:rsidRPr="008E416A" w:rsidRDefault="00210AA0" w:rsidP="00210AA0">
      <w:pPr>
        <w:pStyle w:val="Odstavecseseznamem"/>
        <w:tabs>
          <w:tab w:val="left" w:pos="0"/>
        </w:tabs>
        <w:ind w:hanging="1004"/>
        <w:rPr>
          <w:rFonts w:ascii="Arial" w:hAnsi="Arial" w:cs="Arial"/>
          <w:sz w:val="22"/>
          <w:szCs w:val="22"/>
        </w:rPr>
      </w:pPr>
    </w:p>
    <w:p w:rsidR="00210AA0" w:rsidRPr="008E416A" w:rsidRDefault="00210AA0" w:rsidP="00210AA0">
      <w:pPr>
        <w:pStyle w:val="Default"/>
        <w:rPr>
          <w:rFonts w:ascii="Arial" w:hAnsi="Arial" w:cs="Arial"/>
          <w:sz w:val="22"/>
          <w:szCs w:val="22"/>
        </w:rPr>
      </w:pPr>
      <w:r w:rsidRPr="008E416A">
        <w:rPr>
          <w:rFonts w:ascii="Arial" w:hAnsi="Arial" w:cs="Arial"/>
          <w:sz w:val="22"/>
          <w:szCs w:val="22"/>
        </w:rPr>
        <w:t xml:space="preserve">(dále jen </w:t>
      </w:r>
      <w:r w:rsidRPr="008E416A">
        <w:rPr>
          <w:rFonts w:ascii="Arial" w:hAnsi="Arial" w:cs="Arial"/>
          <w:b/>
          <w:bCs/>
          <w:sz w:val="22"/>
          <w:szCs w:val="22"/>
        </w:rPr>
        <w:t>„Zadavatel“</w:t>
      </w:r>
      <w:r w:rsidRPr="008E416A">
        <w:rPr>
          <w:rFonts w:ascii="Arial" w:hAnsi="Arial" w:cs="Arial"/>
          <w:sz w:val="22"/>
          <w:szCs w:val="22"/>
        </w:rPr>
        <w:t xml:space="preserve">) </w:t>
      </w:r>
    </w:p>
    <w:p w:rsidR="00210AA0" w:rsidRPr="008E416A" w:rsidRDefault="00210AA0" w:rsidP="00210AA0">
      <w:pPr>
        <w:rPr>
          <w:rFonts w:ascii="Arial" w:hAnsi="Arial" w:cs="Arial"/>
          <w:color w:val="000000"/>
          <w:sz w:val="22"/>
          <w:szCs w:val="22"/>
        </w:rPr>
      </w:pPr>
    </w:p>
    <w:p w:rsidR="008E416A" w:rsidRDefault="008E416A" w:rsidP="00210AA0">
      <w:pPr>
        <w:rPr>
          <w:rFonts w:ascii="Arial" w:hAnsi="Arial" w:cs="Arial"/>
          <w:sz w:val="22"/>
          <w:szCs w:val="22"/>
        </w:rPr>
      </w:pPr>
    </w:p>
    <w:p w:rsidR="00210AA0" w:rsidRPr="008E416A" w:rsidRDefault="00210AA0" w:rsidP="00210AA0">
      <w:pPr>
        <w:rPr>
          <w:rFonts w:ascii="Arial" w:hAnsi="Arial" w:cs="Arial"/>
          <w:b/>
          <w:sz w:val="22"/>
          <w:szCs w:val="22"/>
        </w:rPr>
      </w:pPr>
      <w:r w:rsidRPr="008E416A">
        <w:rPr>
          <w:rFonts w:ascii="Arial" w:hAnsi="Arial" w:cs="Arial"/>
          <w:sz w:val="22"/>
          <w:szCs w:val="22"/>
        </w:rPr>
        <w:t xml:space="preserve">Zadavatel se nechává při výkonu práv a povinností souvisejících se zadávacím řízením zastupovat </w:t>
      </w:r>
      <w:r w:rsidRPr="008E416A">
        <w:rPr>
          <w:rFonts w:ascii="Arial" w:hAnsi="Arial" w:cs="Arial"/>
          <w:b/>
          <w:bCs/>
          <w:sz w:val="22"/>
          <w:szCs w:val="22"/>
        </w:rPr>
        <w:t xml:space="preserve">Advokátní kanceláří Mgr. Vladimíra Koláře., </w:t>
      </w:r>
      <w:r w:rsidRPr="008E416A">
        <w:rPr>
          <w:rFonts w:ascii="Arial" w:hAnsi="Arial" w:cs="Arial"/>
          <w:bCs/>
          <w:sz w:val="22"/>
          <w:szCs w:val="22"/>
        </w:rPr>
        <w:t xml:space="preserve">kontaktní adresa </w:t>
      </w:r>
      <w:r w:rsidRPr="008E416A">
        <w:rPr>
          <w:rFonts w:ascii="Arial" w:hAnsi="Arial" w:cs="Arial"/>
          <w:b/>
          <w:bCs/>
          <w:sz w:val="22"/>
          <w:szCs w:val="22"/>
        </w:rPr>
        <w:t xml:space="preserve">Boettingerova 26, 301 00 Plzeň, </w:t>
      </w:r>
      <w:r w:rsidRPr="008E416A">
        <w:rPr>
          <w:rFonts w:ascii="Arial" w:hAnsi="Arial" w:cs="Arial"/>
          <w:b/>
          <w:sz w:val="22"/>
          <w:szCs w:val="22"/>
        </w:rPr>
        <w:t>IČ: 71467114, DIČ: CZ8006292085</w:t>
      </w:r>
    </w:p>
    <w:p w:rsidR="00210AA0" w:rsidRPr="008E416A" w:rsidRDefault="00210AA0" w:rsidP="00210AA0">
      <w:pPr>
        <w:rPr>
          <w:rFonts w:ascii="Arial" w:hAnsi="Arial" w:cs="Arial"/>
          <w:b/>
          <w:sz w:val="22"/>
          <w:szCs w:val="22"/>
        </w:rPr>
      </w:pPr>
    </w:p>
    <w:p w:rsidR="00210AA0" w:rsidRPr="008E416A" w:rsidRDefault="00210AA0" w:rsidP="00210AA0">
      <w:pPr>
        <w:rPr>
          <w:rFonts w:ascii="Arial" w:hAnsi="Arial" w:cs="Arial"/>
          <w:b/>
          <w:sz w:val="22"/>
          <w:szCs w:val="22"/>
        </w:rPr>
      </w:pPr>
    </w:p>
    <w:p w:rsidR="00210AA0" w:rsidRPr="008E416A" w:rsidRDefault="00210AA0" w:rsidP="00210AA0">
      <w:pPr>
        <w:pStyle w:val="Default"/>
        <w:jc w:val="both"/>
        <w:rPr>
          <w:rFonts w:ascii="Arial" w:hAnsi="Arial" w:cs="Arial"/>
          <w:bCs/>
          <w:sz w:val="22"/>
          <w:szCs w:val="22"/>
        </w:rPr>
      </w:pPr>
      <w:r w:rsidRPr="008E416A">
        <w:rPr>
          <w:rFonts w:ascii="Arial" w:hAnsi="Arial" w:cs="Arial"/>
          <w:bCs/>
          <w:sz w:val="22"/>
          <w:szCs w:val="22"/>
        </w:rPr>
        <w:t xml:space="preserve">Uchazeči jsou povinni veškerou korespondenci a komunikaci vyjma podání nabídek uskutečňovat prostřednictvím </w:t>
      </w:r>
      <w:r w:rsidRPr="008E416A">
        <w:rPr>
          <w:rFonts w:ascii="Arial" w:hAnsi="Arial" w:cs="Arial"/>
          <w:b/>
          <w:bCs/>
          <w:sz w:val="22"/>
          <w:szCs w:val="22"/>
        </w:rPr>
        <w:t>zástupce zadavatele</w:t>
      </w:r>
    </w:p>
    <w:p w:rsidR="00210AA0" w:rsidRPr="008E416A" w:rsidRDefault="00210AA0" w:rsidP="00210AA0">
      <w:pPr>
        <w:pStyle w:val="Default"/>
        <w:jc w:val="both"/>
        <w:rPr>
          <w:rFonts w:ascii="Arial" w:hAnsi="Arial" w:cs="Arial"/>
          <w:sz w:val="22"/>
          <w:szCs w:val="22"/>
        </w:rPr>
      </w:pPr>
    </w:p>
    <w:p w:rsidR="00210AA0" w:rsidRPr="008E416A" w:rsidRDefault="00210AA0" w:rsidP="00210AA0">
      <w:pPr>
        <w:pStyle w:val="Default"/>
        <w:rPr>
          <w:rFonts w:ascii="Arial" w:hAnsi="Arial" w:cs="Arial"/>
          <w:sz w:val="22"/>
          <w:szCs w:val="22"/>
        </w:rPr>
      </w:pPr>
      <w:r w:rsidRPr="008E416A">
        <w:rPr>
          <w:rFonts w:ascii="Arial" w:hAnsi="Arial" w:cs="Arial"/>
          <w:bCs/>
          <w:sz w:val="22"/>
          <w:szCs w:val="22"/>
        </w:rPr>
        <w:t xml:space="preserve">Kontaktní osoba: </w:t>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t>Mgr. Vladimír Kolář</w:t>
      </w:r>
    </w:p>
    <w:p w:rsidR="00210AA0" w:rsidRPr="008E416A" w:rsidRDefault="00210AA0" w:rsidP="00210AA0">
      <w:pPr>
        <w:pStyle w:val="Default"/>
        <w:rPr>
          <w:rFonts w:ascii="Arial" w:hAnsi="Arial" w:cs="Arial"/>
          <w:sz w:val="22"/>
          <w:szCs w:val="22"/>
        </w:rPr>
      </w:pPr>
      <w:r w:rsidRPr="008E416A">
        <w:rPr>
          <w:rFonts w:ascii="Arial" w:hAnsi="Arial" w:cs="Arial"/>
          <w:bCs/>
          <w:sz w:val="22"/>
          <w:szCs w:val="22"/>
        </w:rPr>
        <w:t xml:space="preserve">Telefon: </w:t>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t>377 223 663</w:t>
      </w:r>
    </w:p>
    <w:p w:rsidR="00210AA0" w:rsidRPr="008E416A" w:rsidRDefault="00210AA0" w:rsidP="00210AA0">
      <w:pPr>
        <w:pStyle w:val="Default"/>
        <w:rPr>
          <w:rFonts w:ascii="Arial" w:hAnsi="Arial" w:cs="Arial"/>
          <w:sz w:val="22"/>
          <w:szCs w:val="22"/>
        </w:rPr>
      </w:pPr>
      <w:r w:rsidRPr="008E416A">
        <w:rPr>
          <w:rFonts w:ascii="Arial" w:hAnsi="Arial" w:cs="Arial"/>
          <w:bCs/>
          <w:sz w:val="22"/>
          <w:szCs w:val="22"/>
        </w:rPr>
        <w:t xml:space="preserve">Email: </w:t>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r>
      <w:r w:rsidRPr="008E416A">
        <w:rPr>
          <w:rFonts w:ascii="Arial" w:hAnsi="Arial" w:cs="Arial"/>
          <w:bCs/>
          <w:sz w:val="22"/>
          <w:szCs w:val="22"/>
        </w:rPr>
        <w:tab/>
        <w:t xml:space="preserve">kolar@skkol.cz </w:t>
      </w:r>
    </w:p>
    <w:p w:rsidR="00210AA0" w:rsidRPr="008E416A" w:rsidRDefault="00210AA0" w:rsidP="005F4061">
      <w:pPr>
        <w:pStyle w:val="Nadpis7"/>
        <w:spacing w:after="120" w:line="240" w:lineRule="auto"/>
        <w:rPr>
          <w:rFonts w:ascii="Arial" w:hAnsi="Arial" w:cs="Arial"/>
          <w:sz w:val="22"/>
          <w:szCs w:val="22"/>
        </w:rPr>
      </w:pPr>
    </w:p>
    <w:p w:rsidR="001C3D20" w:rsidRPr="008E416A" w:rsidRDefault="001C3D20" w:rsidP="008E416A">
      <w:pPr>
        <w:pStyle w:val="Nadpis1"/>
        <w:numPr>
          <w:ilvl w:val="0"/>
          <w:numId w:val="17"/>
        </w:numPr>
        <w:suppressAutoHyphens/>
        <w:ind w:left="0" w:firstLine="0"/>
        <w:jc w:val="left"/>
        <w:rPr>
          <w:rFonts w:ascii="Arial" w:hAnsi="Arial" w:cs="Arial"/>
          <w:sz w:val="32"/>
          <w:szCs w:val="32"/>
        </w:rPr>
      </w:pPr>
      <w:bookmarkStart w:id="1" w:name="_Toc403135434"/>
      <w:r w:rsidRPr="008E416A">
        <w:rPr>
          <w:rFonts w:ascii="Arial" w:hAnsi="Arial" w:cs="Arial"/>
          <w:sz w:val="32"/>
          <w:szCs w:val="32"/>
        </w:rPr>
        <w:t>Základní informace</w:t>
      </w:r>
      <w:bookmarkEnd w:id="1"/>
      <w:r w:rsidR="008E416A">
        <w:rPr>
          <w:rFonts w:ascii="Arial" w:hAnsi="Arial" w:cs="Arial"/>
          <w:sz w:val="32"/>
          <w:szCs w:val="32"/>
        </w:rPr>
        <w:t xml:space="preserve"> o zakázce</w:t>
      </w:r>
    </w:p>
    <w:p w:rsidR="001C3D20" w:rsidRPr="008E416A" w:rsidRDefault="001C3D20" w:rsidP="001C3D20">
      <w:pPr>
        <w:rPr>
          <w:rFonts w:ascii="Arial" w:hAnsi="Arial" w:cs="Arial"/>
          <w:sz w:val="22"/>
          <w:szCs w:val="22"/>
          <w:lang w:eastAsia="ar-SA"/>
        </w:rPr>
      </w:pPr>
    </w:p>
    <w:p w:rsidR="001C3D20" w:rsidRPr="008E416A" w:rsidRDefault="001C3D20" w:rsidP="001C3D20">
      <w:pPr>
        <w:pStyle w:val="Nadpis2"/>
        <w:ind w:left="709" w:hanging="425"/>
        <w:jc w:val="left"/>
        <w:rPr>
          <w:rFonts w:ascii="Arial" w:hAnsi="Arial" w:cs="Arial"/>
          <w:sz w:val="22"/>
          <w:szCs w:val="22"/>
        </w:rPr>
      </w:pPr>
    </w:p>
    <w:p w:rsidR="001C3D20" w:rsidRPr="008E416A" w:rsidRDefault="001C3D20" w:rsidP="008E416A">
      <w:pPr>
        <w:pStyle w:val="Odstavecseseznamem"/>
        <w:numPr>
          <w:ilvl w:val="1"/>
          <w:numId w:val="6"/>
        </w:numPr>
        <w:autoSpaceDE w:val="0"/>
        <w:autoSpaceDN w:val="0"/>
        <w:adjustRightInd w:val="0"/>
        <w:ind w:hanging="644"/>
        <w:rPr>
          <w:rFonts w:ascii="Arial" w:hAnsi="Arial" w:cs="Arial"/>
          <w:b/>
          <w:bCs/>
          <w:color w:val="000000"/>
          <w:sz w:val="22"/>
          <w:szCs w:val="22"/>
        </w:rPr>
      </w:pPr>
      <w:r w:rsidRPr="008E416A">
        <w:rPr>
          <w:rFonts w:ascii="Arial" w:hAnsi="Arial" w:cs="Arial"/>
          <w:b/>
          <w:sz w:val="22"/>
          <w:szCs w:val="22"/>
        </w:rPr>
        <w:t>Zadávací dokumentace</w:t>
      </w:r>
    </w:p>
    <w:p w:rsidR="001C3D20" w:rsidRPr="008E416A" w:rsidRDefault="001C3D20" w:rsidP="001C3D20">
      <w:pPr>
        <w:autoSpaceDE w:val="0"/>
        <w:autoSpaceDN w:val="0"/>
        <w:adjustRightInd w:val="0"/>
        <w:rPr>
          <w:rFonts w:ascii="Arial" w:hAnsi="Arial" w:cs="Arial"/>
          <w:sz w:val="22"/>
          <w:szCs w:val="22"/>
        </w:rPr>
      </w:pPr>
    </w:p>
    <w:p w:rsidR="001C3D20" w:rsidRPr="008E416A" w:rsidRDefault="001C3D20" w:rsidP="001C3D20">
      <w:pPr>
        <w:autoSpaceDE w:val="0"/>
        <w:autoSpaceDN w:val="0"/>
        <w:adjustRightInd w:val="0"/>
        <w:rPr>
          <w:rFonts w:ascii="Arial" w:hAnsi="Arial" w:cs="Arial"/>
          <w:bCs/>
          <w:color w:val="000000"/>
          <w:sz w:val="22"/>
          <w:szCs w:val="22"/>
        </w:rPr>
      </w:pPr>
      <w:r w:rsidRPr="008E416A">
        <w:rPr>
          <w:rFonts w:ascii="Arial" w:hAnsi="Arial" w:cs="Arial"/>
          <w:sz w:val="22"/>
          <w:szCs w:val="22"/>
        </w:rPr>
        <w:t xml:space="preserve">Tato zadávací dokumentace je soubor dokumentů, údajů, požadavků a technických podmínek Zadavatele vymezujících předmět veřejné zakázky v podrobnostech nezbytných pro zpracování nabídek uchazečů na uzavření smlouvy o dílo. </w:t>
      </w:r>
      <w:r w:rsidRPr="008E416A">
        <w:rPr>
          <w:rFonts w:ascii="Arial" w:hAnsi="Arial" w:cs="Arial"/>
          <w:bCs/>
          <w:color w:val="000000"/>
          <w:sz w:val="22"/>
          <w:szCs w:val="22"/>
        </w:rPr>
        <w:t xml:space="preserve">Tato Veřejná zakázka je zadávána v režimu veřejné zakázky malého rozsahu podle ust. § 27, zákona č. 134/2016 Sb., o zadávání veřejných zakázek (dále jen „ZZVZ“). V souladu s ust. § 31, ZZVZ se na tuto veřejnou zakázku neužijí pravidla a postupy stanovené ZZVZ vyjma ust. § 6, ZZVZ, ale pouze pravidla a postupy stanovené zadavatelem v této výzvě a v zadávací dokumentaci. </w:t>
      </w:r>
    </w:p>
    <w:p w:rsidR="001C3D20" w:rsidRPr="008E416A" w:rsidRDefault="001C3D20" w:rsidP="001C3D20">
      <w:pPr>
        <w:autoSpaceDE w:val="0"/>
        <w:autoSpaceDN w:val="0"/>
        <w:adjustRightInd w:val="0"/>
        <w:rPr>
          <w:rFonts w:ascii="Arial" w:hAnsi="Arial" w:cs="Arial"/>
          <w:bCs/>
          <w:color w:val="000000"/>
          <w:sz w:val="22"/>
          <w:szCs w:val="22"/>
        </w:rPr>
      </w:pPr>
    </w:p>
    <w:p w:rsidR="001C3D20" w:rsidRPr="008E416A" w:rsidRDefault="001C3D20" w:rsidP="001C3D20">
      <w:pPr>
        <w:autoSpaceDE w:val="0"/>
        <w:autoSpaceDN w:val="0"/>
        <w:adjustRightInd w:val="0"/>
        <w:rPr>
          <w:rFonts w:ascii="Arial" w:hAnsi="Arial" w:cs="Arial"/>
          <w:bCs/>
          <w:color w:val="000000"/>
          <w:sz w:val="22"/>
          <w:szCs w:val="22"/>
        </w:rPr>
      </w:pPr>
      <w:r w:rsidRPr="008E416A">
        <w:rPr>
          <w:rFonts w:ascii="Arial" w:hAnsi="Arial" w:cs="Arial"/>
          <w:bCs/>
          <w:color w:val="000000"/>
          <w:sz w:val="22"/>
          <w:szCs w:val="22"/>
        </w:rPr>
        <w:t xml:space="preserve">Podle ust. § 6, ZZVZ je zadavatel při zadávání veřejných zakázek povinen dodržovat zásady transparentnosti a přiměřenosti, ve vztahu k dodavatelům musí zadavatel dodržovat zásadu rovného zacházení a zákazu diskriminace a zadavatel nesmí omezovat účast v zadávacím řízení těm dodavatelům, kteří mají sídlo v členském státě Evropské unie, Evropského hospodářského prostoru nebo Švýcarské konfederaci nebo jiném státě, který má s Českou republikou nebo s Evropskou unií uzavřenu mezinárodní smlouvu zaručující přístup dodavatelům z těchto států k zadávané veřejné zakázce. </w:t>
      </w:r>
    </w:p>
    <w:p w:rsidR="001C3D20" w:rsidRPr="008E416A" w:rsidRDefault="001C3D20" w:rsidP="001C3D20">
      <w:pPr>
        <w:rPr>
          <w:rFonts w:ascii="Arial" w:hAnsi="Arial" w:cs="Arial"/>
          <w:color w:val="000000"/>
          <w:sz w:val="22"/>
          <w:szCs w:val="22"/>
        </w:rPr>
      </w:pPr>
    </w:p>
    <w:p w:rsidR="001C3D20" w:rsidRPr="008E416A" w:rsidRDefault="001C3D20" w:rsidP="001C3D20">
      <w:pPr>
        <w:rPr>
          <w:rFonts w:ascii="Arial" w:hAnsi="Arial" w:cs="Arial"/>
          <w:color w:val="000000"/>
          <w:sz w:val="22"/>
          <w:szCs w:val="22"/>
        </w:rPr>
      </w:pPr>
      <w:r w:rsidRPr="008E416A">
        <w:rPr>
          <w:rFonts w:ascii="Arial" w:hAnsi="Arial" w:cs="Arial"/>
          <w:color w:val="000000"/>
          <w:sz w:val="22"/>
          <w:szCs w:val="22"/>
        </w:rPr>
        <w:lastRenderedPageBreak/>
        <w:t>Zadávací dokumentace tvoří spolu s projektovou dokumentací, smlouvou o dílo a výkazem výměr podrobné podmínky zadávacího řízení.</w:t>
      </w:r>
    </w:p>
    <w:p w:rsidR="001C3D20" w:rsidRPr="008E416A" w:rsidRDefault="001C3D20" w:rsidP="001C3D20">
      <w:pPr>
        <w:rPr>
          <w:rFonts w:ascii="Arial" w:hAnsi="Arial" w:cs="Arial"/>
          <w:b/>
          <w:sz w:val="22"/>
          <w:szCs w:val="22"/>
          <w:lang w:eastAsia="ar-SA"/>
        </w:rPr>
      </w:pPr>
    </w:p>
    <w:p w:rsidR="001C3D20" w:rsidRPr="008E416A" w:rsidRDefault="001C3D20" w:rsidP="001C3D20">
      <w:pPr>
        <w:pStyle w:val="Standard"/>
        <w:spacing w:after="240"/>
        <w:jc w:val="both"/>
        <w:rPr>
          <w:rFonts w:ascii="Arial" w:hAnsi="Arial" w:cs="Arial"/>
          <w:sz w:val="22"/>
          <w:szCs w:val="22"/>
        </w:rPr>
      </w:pPr>
      <w:r w:rsidRPr="008E416A">
        <w:rPr>
          <w:rFonts w:ascii="Arial" w:hAnsi="Arial" w:cs="Arial"/>
          <w:sz w:val="22"/>
          <w:szCs w:val="22"/>
        </w:rPr>
        <w:t xml:space="preserve">V případě jakýchkoli rozporů mezi pravidly a podmínkami zadávacího řízení této veřejné zakázky uvedenými v zadávacích podmínkách s kogentními ustanoveními ZZVZ mají přednost pravidla a podmínky stanovené zadávací dokumentací vyjma užití ust § 6, ZZVZ. </w:t>
      </w:r>
    </w:p>
    <w:p w:rsidR="001C3D20" w:rsidRPr="008E416A" w:rsidRDefault="001C3D20" w:rsidP="001C3D20">
      <w:pPr>
        <w:pStyle w:val="Nadpis2"/>
        <w:shd w:val="clear" w:color="auto" w:fill="FFFFFF" w:themeFill="background1"/>
        <w:jc w:val="left"/>
        <w:rPr>
          <w:rStyle w:val="Nadpis2Char"/>
          <w:rFonts w:ascii="Arial" w:hAnsi="Arial" w:cs="Arial"/>
          <w:b/>
          <w:sz w:val="22"/>
          <w:szCs w:val="22"/>
        </w:rPr>
      </w:pPr>
      <w:bookmarkStart w:id="2" w:name="_Toc403135436"/>
    </w:p>
    <w:p w:rsidR="001C3D20" w:rsidRPr="008E416A" w:rsidRDefault="001C3D20" w:rsidP="001C3D20">
      <w:pPr>
        <w:pStyle w:val="Nadpis2"/>
        <w:shd w:val="clear" w:color="auto" w:fill="FFFFFF"/>
        <w:jc w:val="left"/>
        <w:rPr>
          <w:rFonts w:ascii="Arial" w:hAnsi="Arial" w:cs="Arial"/>
          <w:sz w:val="22"/>
          <w:szCs w:val="22"/>
        </w:rPr>
      </w:pPr>
      <w:r w:rsidRPr="008E416A">
        <w:rPr>
          <w:rStyle w:val="Nadpis2Char"/>
          <w:rFonts w:ascii="Arial" w:hAnsi="Arial" w:cs="Arial"/>
          <w:b/>
          <w:sz w:val="22"/>
          <w:szCs w:val="22"/>
        </w:rPr>
        <w:t>2.2 Poskytování zadávací dokumentace</w:t>
      </w:r>
      <w:bookmarkEnd w:id="2"/>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1C3D20">
      <w:pPr>
        <w:autoSpaceDE w:val="0"/>
        <w:autoSpaceDN w:val="0"/>
        <w:adjustRightInd w:val="0"/>
        <w:rPr>
          <w:rFonts w:ascii="Arial" w:hAnsi="Arial" w:cs="Arial"/>
          <w:color w:val="000000"/>
          <w:sz w:val="22"/>
          <w:szCs w:val="22"/>
        </w:rPr>
      </w:pPr>
      <w:r w:rsidRPr="008E416A">
        <w:rPr>
          <w:rFonts w:ascii="Arial" w:hAnsi="Arial" w:cs="Arial"/>
          <w:color w:val="000000"/>
          <w:sz w:val="22"/>
          <w:szCs w:val="22"/>
        </w:rPr>
        <w:t xml:space="preserve">Zadávací dokumentace </w:t>
      </w:r>
      <w:r w:rsidRPr="008E416A">
        <w:rPr>
          <w:rFonts w:ascii="Arial" w:hAnsi="Arial" w:cs="Arial"/>
          <w:sz w:val="22"/>
          <w:szCs w:val="22"/>
        </w:rPr>
        <w:t>včetně projektové dokumentace a stavebních povolení v elektronické podobě včetně příloh</w:t>
      </w:r>
      <w:r w:rsidRPr="008E416A">
        <w:rPr>
          <w:rFonts w:ascii="Arial" w:hAnsi="Arial" w:cs="Arial"/>
          <w:color w:val="000000"/>
          <w:sz w:val="22"/>
          <w:szCs w:val="22"/>
        </w:rPr>
        <w:t xml:space="preserve"> je zveřejněna na profilu zadavatele (………………….) a na webových stránkách zadavatele ……………………..</w:t>
      </w:r>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8E416A">
      <w:pPr>
        <w:pStyle w:val="Nadpis1"/>
        <w:rPr>
          <w:rFonts w:ascii="Arial" w:hAnsi="Arial" w:cs="Arial"/>
          <w:sz w:val="32"/>
          <w:szCs w:val="32"/>
        </w:rPr>
      </w:pPr>
      <w:bookmarkStart w:id="3" w:name="_Toc403135437"/>
      <w:r w:rsidRPr="008E416A">
        <w:rPr>
          <w:rFonts w:ascii="Arial" w:hAnsi="Arial" w:cs="Arial"/>
          <w:sz w:val="32"/>
          <w:szCs w:val="32"/>
        </w:rPr>
        <w:t>3. Vymezení předmětu plnění veřejné zakázky a předpokládaná hodnota veřejné zakázky</w:t>
      </w:r>
      <w:bookmarkEnd w:id="3"/>
    </w:p>
    <w:p w:rsidR="001C3D20" w:rsidRPr="008E416A" w:rsidRDefault="001C3D20" w:rsidP="001C3D20">
      <w:pPr>
        <w:pStyle w:val="Nadpis2"/>
        <w:shd w:val="clear" w:color="auto" w:fill="FFFFFF" w:themeFill="background1"/>
        <w:ind w:left="709" w:hanging="425"/>
        <w:jc w:val="left"/>
        <w:rPr>
          <w:rFonts w:ascii="Arial" w:hAnsi="Arial" w:cs="Arial"/>
          <w:sz w:val="22"/>
          <w:szCs w:val="22"/>
          <w:shd w:val="clear" w:color="auto" w:fill="FFFFFF" w:themeFill="background1"/>
        </w:rPr>
      </w:pPr>
      <w:bookmarkStart w:id="4" w:name="_Toc403135438"/>
    </w:p>
    <w:p w:rsidR="001C3D20" w:rsidRPr="008E416A" w:rsidRDefault="001C3D20" w:rsidP="008E416A">
      <w:pPr>
        <w:pStyle w:val="Nadpis2"/>
        <w:shd w:val="clear" w:color="auto" w:fill="FFFFFF"/>
        <w:jc w:val="left"/>
        <w:rPr>
          <w:rFonts w:ascii="Arial" w:hAnsi="Arial" w:cs="Arial"/>
          <w:sz w:val="22"/>
          <w:szCs w:val="22"/>
        </w:rPr>
      </w:pPr>
      <w:r w:rsidRPr="008E416A">
        <w:rPr>
          <w:rFonts w:ascii="Arial" w:hAnsi="Arial" w:cs="Arial"/>
          <w:sz w:val="22"/>
          <w:szCs w:val="22"/>
          <w:shd w:val="clear" w:color="auto" w:fill="FFFFFF"/>
        </w:rPr>
        <w:t>3.1</w:t>
      </w:r>
      <w:r w:rsidR="008E416A">
        <w:rPr>
          <w:rFonts w:ascii="Arial" w:hAnsi="Arial" w:cs="Arial"/>
          <w:sz w:val="22"/>
          <w:szCs w:val="22"/>
          <w:shd w:val="clear" w:color="auto" w:fill="FFFFFF"/>
        </w:rPr>
        <w:tab/>
      </w:r>
      <w:r w:rsidRPr="008E416A">
        <w:rPr>
          <w:rFonts w:ascii="Arial" w:hAnsi="Arial" w:cs="Arial"/>
          <w:sz w:val="22"/>
          <w:szCs w:val="22"/>
          <w:shd w:val="clear" w:color="auto" w:fill="FFFFFF"/>
        </w:rPr>
        <w:t xml:space="preserve"> Charakteristika předmětu plnění veřejné zakázky</w:t>
      </w:r>
      <w:bookmarkEnd w:id="4"/>
    </w:p>
    <w:p w:rsidR="001C3D20" w:rsidRPr="008E416A" w:rsidRDefault="001C3D20" w:rsidP="001C3D20">
      <w:pPr>
        <w:autoSpaceDE w:val="0"/>
        <w:autoSpaceDN w:val="0"/>
        <w:adjustRightInd w:val="0"/>
        <w:rPr>
          <w:rFonts w:ascii="Arial" w:hAnsi="Arial" w:cs="Arial"/>
          <w:sz w:val="22"/>
          <w:szCs w:val="22"/>
        </w:rPr>
      </w:pPr>
      <w:r w:rsidRPr="008E416A">
        <w:rPr>
          <w:rFonts w:ascii="Arial" w:hAnsi="Arial" w:cs="Arial"/>
          <w:sz w:val="22"/>
          <w:szCs w:val="22"/>
        </w:rPr>
        <w:t xml:space="preserve">Jedná se o vestavbu zasedací místnosti - klubovny do nevyužitého prostoru půdy nad hlavní garáží. Pro lepší využití prostoru byly navrženy dva dlouhé vikýře, v jejichž části bude obvodová zeď nadezděna a ztužena žb věncem, tvořícím zároveň překlady oken. Zastřešení vikýřů budou tvořit nové krokve s kontralatěmi a dřevěným záklopem. V prostoru nových vikýřů budou stávající krokve mezi mezilehlou vaznicí a obvodovou nadezdívkou vyřezány. Ve středním poli budou doplněny kleštiny, dřevěné šikmé pásky u sloupů budou demontovány a zavětrování vyřešeno ondřejskými křídly v rovině střechy. Ve vikýřích je navrženo je celkem 6 nových oken. Ostatní navržené stavební úpravy mají charakter oprav a údržby. </w:t>
      </w:r>
    </w:p>
    <w:p w:rsidR="001C3D20" w:rsidRPr="008E416A" w:rsidRDefault="001C3D20" w:rsidP="001C3D20">
      <w:pPr>
        <w:spacing w:after="60"/>
        <w:rPr>
          <w:rFonts w:ascii="Arial" w:hAnsi="Arial" w:cs="Arial"/>
          <w:sz w:val="22"/>
          <w:szCs w:val="22"/>
        </w:rPr>
      </w:pPr>
    </w:p>
    <w:p w:rsidR="001C3D20" w:rsidRPr="008E416A" w:rsidRDefault="001C3D20" w:rsidP="001C3D20">
      <w:pPr>
        <w:spacing w:after="60"/>
        <w:rPr>
          <w:rFonts w:ascii="Arial" w:hAnsi="Arial" w:cs="Arial"/>
          <w:color w:val="000000"/>
          <w:sz w:val="22"/>
          <w:szCs w:val="22"/>
        </w:rPr>
      </w:pPr>
      <w:r w:rsidRPr="008E416A">
        <w:rPr>
          <w:rFonts w:ascii="Arial" w:hAnsi="Arial" w:cs="Arial"/>
          <w:color w:val="000000"/>
          <w:sz w:val="22"/>
          <w:szCs w:val="22"/>
        </w:rPr>
        <w:t>Předmět veřejné zakázky přesně specifikuje projektová dokumentace zpracovaná Ing. Ivanem Řezáčem, Šumavská 991/31, 120 00 Praha 2.</w:t>
      </w:r>
    </w:p>
    <w:p w:rsidR="001C3D20" w:rsidRPr="008E416A" w:rsidRDefault="001C3D20" w:rsidP="001C3D20">
      <w:pPr>
        <w:spacing w:after="60"/>
        <w:rPr>
          <w:rFonts w:ascii="Arial" w:hAnsi="Arial" w:cs="Arial"/>
          <w:sz w:val="22"/>
          <w:szCs w:val="22"/>
        </w:rPr>
      </w:pPr>
    </w:p>
    <w:p w:rsidR="001C3D20" w:rsidRPr="008E416A" w:rsidRDefault="001C3D20" w:rsidP="001C3D20">
      <w:pPr>
        <w:spacing w:after="60"/>
        <w:rPr>
          <w:rFonts w:ascii="Arial" w:hAnsi="Arial" w:cs="Arial"/>
          <w:sz w:val="22"/>
          <w:szCs w:val="22"/>
        </w:rPr>
      </w:pPr>
      <w:r w:rsidRPr="008E416A">
        <w:rPr>
          <w:rFonts w:ascii="Arial" w:hAnsi="Arial" w:cs="Arial"/>
          <w:sz w:val="22"/>
          <w:szCs w:val="22"/>
        </w:rPr>
        <w:t>Přehled objektů stavby je uveden v projektu, který je přílohou zadávací dokumentace.</w:t>
      </w:r>
    </w:p>
    <w:p w:rsidR="001C3D20" w:rsidRPr="008E416A" w:rsidRDefault="001C3D20" w:rsidP="001C3D20">
      <w:pPr>
        <w:spacing w:after="60"/>
        <w:rPr>
          <w:rFonts w:ascii="Arial" w:hAnsi="Arial" w:cs="Arial"/>
          <w:sz w:val="22"/>
          <w:szCs w:val="22"/>
        </w:rPr>
      </w:pPr>
    </w:p>
    <w:p w:rsidR="001C3D20" w:rsidRPr="008E416A" w:rsidRDefault="001C3D20" w:rsidP="008E416A">
      <w:pPr>
        <w:pStyle w:val="Nadpis2"/>
        <w:shd w:val="clear" w:color="auto" w:fill="FFFFFF"/>
        <w:jc w:val="left"/>
        <w:rPr>
          <w:rFonts w:ascii="Arial" w:hAnsi="Arial" w:cs="Arial"/>
          <w:sz w:val="22"/>
          <w:szCs w:val="22"/>
        </w:rPr>
      </w:pPr>
      <w:bookmarkStart w:id="5" w:name="_Toc403135439"/>
      <w:r w:rsidRPr="008E416A">
        <w:rPr>
          <w:rFonts w:ascii="Arial" w:hAnsi="Arial" w:cs="Arial"/>
          <w:sz w:val="22"/>
          <w:szCs w:val="22"/>
        </w:rPr>
        <w:t>3.2</w:t>
      </w:r>
      <w:r w:rsidR="008E416A">
        <w:rPr>
          <w:rFonts w:ascii="Arial" w:hAnsi="Arial" w:cs="Arial"/>
          <w:sz w:val="22"/>
          <w:szCs w:val="22"/>
        </w:rPr>
        <w:tab/>
      </w:r>
      <w:r w:rsidRPr="008E416A">
        <w:rPr>
          <w:rFonts w:ascii="Arial" w:hAnsi="Arial" w:cs="Arial"/>
          <w:sz w:val="22"/>
          <w:szCs w:val="22"/>
        </w:rPr>
        <w:t xml:space="preserve"> Klasifikace předmětu plnění veřejné zakázky dle CPV</w:t>
      </w:r>
      <w:bookmarkEnd w:id="5"/>
    </w:p>
    <w:p w:rsidR="008E416A" w:rsidRDefault="008E416A" w:rsidP="008E416A">
      <w:pPr>
        <w:tabs>
          <w:tab w:val="left" w:pos="284"/>
        </w:tabs>
        <w:rPr>
          <w:rFonts w:ascii="Arial" w:hAnsi="Arial" w:cs="Arial"/>
          <w:sz w:val="22"/>
          <w:szCs w:val="22"/>
        </w:rPr>
      </w:pPr>
    </w:p>
    <w:p w:rsidR="001C3D20" w:rsidRPr="008E416A" w:rsidRDefault="001C3D20" w:rsidP="008E416A">
      <w:pPr>
        <w:tabs>
          <w:tab w:val="left" w:pos="284"/>
        </w:tabs>
        <w:rPr>
          <w:rFonts w:ascii="Arial" w:hAnsi="Arial" w:cs="Arial"/>
          <w:sz w:val="22"/>
          <w:szCs w:val="22"/>
        </w:rPr>
      </w:pPr>
      <w:r w:rsidRPr="008E416A">
        <w:rPr>
          <w:rFonts w:ascii="Arial" w:hAnsi="Arial" w:cs="Arial"/>
          <w:sz w:val="22"/>
          <w:szCs w:val="22"/>
        </w:rPr>
        <w:t xml:space="preserve">Klasifikace předmětu plnění veřejné zakázky odpovídá položce: </w:t>
      </w:r>
    </w:p>
    <w:p w:rsidR="001C3D20" w:rsidRPr="008E416A" w:rsidRDefault="001C3D20" w:rsidP="001C3D20">
      <w:pPr>
        <w:spacing w:after="60"/>
        <w:rPr>
          <w:rFonts w:ascii="Arial" w:hAnsi="Arial" w:cs="Arial"/>
          <w:sz w:val="22"/>
          <w:szCs w:val="22"/>
        </w:rPr>
      </w:pPr>
    </w:p>
    <w:p w:rsidR="001C3D20" w:rsidRPr="008E416A" w:rsidRDefault="001C3D20" w:rsidP="001C3D20">
      <w:pPr>
        <w:autoSpaceDE w:val="0"/>
        <w:autoSpaceDN w:val="0"/>
        <w:adjustRightInd w:val="0"/>
        <w:rPr>
          <w:rFonts w:ascii="Arial" w:hAnsi="Arial" w:cs="Arial"/>
          <w:color w:val="000000"/>
          <w:sz w:val="22"/>
          <w:szCs w:val="22"/>
        </w:rPr>
      </w:pPr>
      <w:bookmarkStart w:id="6" w:name="_Toc403135440"/>
      <w:r w:rsidRPr="008E416A">
        <w:rPr>
          <w:rFonts w:ascii="Arial" w:hAnsi="Arial" w:cs="Arial"/>
          <w:color w:val="000000"/>
          <w:sz w:val="22"/>
          <w:szCs w:val="22"/>
        </w:rPr>
        <w:t>45262800-9 – dostavba budov</w:t>
      </w:r>
    </w:p>
    <w:p w:rsidR="001C3D20" w:rsidRPr="008E416A" w:rsidRDefault="001C3D20" w:rsidP="001C3D20">
      <w:pPr>
        <w:autoSpaceDE w:val="0"/>
        <w:autoSpaceDN w:val="0"/>
        <w:adjustRightInd w:val="0"/>
        <w:rPr>
          <w:rFonts w:ascii="Arial" w:hAnsi="Arial" w:cs="Arial"/>
          <w:color w:val="000000"/>
          <w:sz w:val="22"/>
          <w:szCs w:val="22"/>
        </w:rPr>
      </w:pPr>
      <w:r w:rsidRPr="008E416A">
        <w:rPr>
          <w:rFonts w:ascii="Arial" w:hAnsi="Arial" w:cs="Arial"/>
          <w:color w:val="000000"/>
          <w:sz w:val="22"/>
          <w:szCs w:val="22"/>
        </w:rPr>
        <w:t>45211100-0 – stavební úpravy domů</w:t>
      </w:r>
    </w:p>
    <w:p w:rsidR="008E416A" w:rsidRDefault="008E416A" w:rsidP="008E416A">
      <w:pPr>
        <w:pStyle w:val="Nadpis2"/>
        <w:jc w:val="left"/>
        <w:rPr>
          <w:rFonts w:ascii="Arial" w:hAnsi="Arial" w:cs="Arial"/>
          <w:b w:val="0"/>
          <w:bCs/>
          <w:sz w:val="22"/>
          <w:szCs w:val="22"/>
        </w:rPr>
      </w:pPr>
    </w:p>
    <w:p w:rsidR="001C3D20" w:rsidRPr="008E416A" w:rsidRDefault="001C3D20" w:rsidP="008E416A">
      <w:pPr>
        <w:pStyle w:val="Nadpis2"/>
        <w:jc w:val="left"/>
        <w:rPr>
          <w:rStyle w:val="Nadpis2Char"/>
          <w:rFonts w:ascii="Arial" w:hAnsi="Arial" w:cs="Arial"/>
          <w:b/>
          <w:sz w:val="22"/>
          <w:szCs w:val="22"/>
        </w:rPr>
      </w:pPr>
      <w:r w:rsidRPr="008E416A">
        <w:rPr>
          <w:rFonts w:ascii="Arial" w:hAnsi="Arial" w:cs="Arial"/>
          <w:b w:val="0"/>
          <w:bCs/>
          <w:sz w:val="22"/>
          <w:szCs w:val="22"/>
        </w:rPr>
        <w:t xml:space="preserve">3.3 </w:t>
      </w:r>
      <w:r w:rsidRPr="008E416A">
        <w:rPr>
          <w:rFonts w:ascii="Arial" w:hAnsi="Arial" w:cs="Arial"/>
          <w:b w:val="0"/>
          <w:bCs/>
          <w:sz w:val="22"/>
          <w:szCs w:val="22"/>
        </w:rPr>
        <w:tab/>
      </w:r>
      <w:r w:rsidRPr="008E416A">
        <w:rPr>
          <w:rStyle w:val="Nadpis2Char"/>
          <w:rFonts w:ascii="Arial" w:hAnsi="Arial" w:cs="Arial"/>
          <w:b/>
          <w:sz w:val="22"/>
          <w:szCs w:val="22"/>
        </w:rPr>
        <w:t>Předpokládaná hodnota veřejné zakázky</w:t>
      </w:r>
      <w:bookmarkEnd w:id="6"/>
    </w:p>
    <w:p w:rsidR="001C3D20" w:rsidRPr="008E416A" w:rsidRDefault="001C3D20" w:rsidP="001C3D20">
      <w:pPr>
        <w:pStyle w:val="Nadpis2"/>
        <w:jc w:val="left"/>
        <w:rPr>
          <w:rFonts w:ascii="Arial" w:hAnsi="Arial" w:cs="Arial"/>
          <w:b w:val="0"/>
          <w:bCs/>
          <w:sz w:val="22"/>
          <w:szCs w:val="22"/>
        </w:rPr>
      </w:pPr>
    </w:p>
    <w:p w:rsidR="001C3D20" w:rsidRPr="008E416A" w:rsidRDefault="001C3D20" w:rsidP="001C3D20">
      <w:pPr>
        <w:pStyle w:val="Nadpis2"/>
        <w:jc w:val="left"/>
        <w:rPr>
          <w:rFonts w:ascii="Arial" w:hAnsi="Arial" w:cs="Arial"/>
          <w:b w:val="0"/>
          <w:bCs/>
          <w:sz w:val="22"/>
          <w:szCs w:val="22"/>
        </w:rPr>
      </w:pPr>
      <w:r w:rsidRPr="008E416A">
        <w:rPr>
          <w:rFonts w:ascii="Arial" w:hAnsi="Arial" w:cs="Arial"/>
          <w:b w:val="0"/>
          <w:sz w:val="22"/>
          <w:szCs w:val="22"/>
        </w:rPr>
        <w:t>Předpokládaná hodnota veřejné zakázky je 2.148.000 Kč bez DPH.</w:t>
      </w:r>
    </w:p>
    <w:p w:rsidR="001C3D20" w:rsidRPr="008E416A" w:rsidRDefault="001C3D20" w:rsidP="001C3D20">
      <w:pPr>
        <w:ind w:left="709"/>
        <w:rPr>
          <w:rFonts w:ascii="Arial" w:hAnsi="Arial" w:cs="Arial"/>
          <w:sz w:val="22"/>
          <w:szCs w:val="22"/>
        </w:rPr>
      </w:pPr>
    </w:p>
    <w:p w:rsidR="001C3D20" w:rsidRPr="008E416A" w:rsidRDefault="001C3D20" w:rsidP="001C3D20">
      <w:pPr>
        <w:rPr>
          <w:rFonts w:ascii="Arial" w:hAnsi="Arial" w:cs="Arial"/>
          <w:sz w:val="22"/>
          <w:szCs w:val="22"/>
        </w:rPr>
      </w:pPr>
      <w:bookmarkStart w:id="7" w:name="_Toc403135441"/>
      <w:r w:rsidRPr="008E416A">
        <w:rPr>
          <w:rFonts w:ascii="Arial" w:hAnsi="Arial" w:cs="Arial"/>
          <w:sz w:val="22"/>
          <w:szCs w:val="22"/>
        </w:rPr>
        <w:t>Předpokládaná hodnota veřejné zakázky je stanovena ke dni odeslání výzvy k účasti na zadávacím řízení o zadání veřejné zakázky malého rozsahu na základě údajů a informací o zakázkách stejného či podobného předmětu plnění.</w:t>
      </w:r>
    </w:p>
    <w:p w:rsidR="001C3D20" w:rsidRPr="008E416A" w:rsidRDefault="001C3D20" w:rsidP="001C3D20">
      <w:pPr>
        <w:ind w:left="709"/>
        <w:rPr>
          <w:rFonts w:ascii="Arial" w:hAnsi="Arial" w:cs="Arial"/>
          <w:sz w:val="22"/>
          <w:szCs w:val="22"/>
        </w:rPr>
      </w:pPr>
    </w:p>
    <w:p w:rsidR="001C3D20" w:rsidRPr="008E416A" w:rsidRDefault="001C3D20" w:rsidP="001C3D20">
      <w:pPr>
        <w:rPr>
          <w:rFonts w:ascii="Arial" w:hAnsi="Arial" w:cs="Arial"/>
          <w:sz w:val="22"/>
          <w:szCs w:val="22"/>
        </w:rPr>
      </w:pPr>
      <w:r w:rsidRPr="008E416A">
        <w:rPr>
          <w:rFonts w:ascii="Arial" w:hAnsi="Arial" w:cs="Arial"/>
          <w:sz w:val="22"/>
          <w:szCs w:val="22"/>
        </w:rPr>
        <w:t>Předpokládaná hodnota veřejné zakázky je hodnotou maximální, a z toho důvodu nemůže být překročena. Pokud uchazeč ve své nabídce předpokládanou hodnotu veřejné zakázky překročí, bude ze zadávacího řízení vyloučen z důvodu nesplnění podmínek zadávacího řízení.</w:t>
      </w:r>
    </w:p>
    <w:p w:rsidR="001C3D20" w:rsidRPr="008E416A" w:rsidRDefault="001C3D20" w:rsidP="001C3D20">
      <w:pPr>
        <w:rPr>
          <w:rFonts w:ascii="Arial" w:hAnsi="Arial" w:cs="Arial"/>
          <w:sz w:val="22"/>
          <w:szCs w:val="22"/>
        </w:rPr>
      </w:pPr>
    </w:p>
    <w:p w:rsidR="001C3D20" w:rsidRDefault="001C3D20" w:rsidP="008E416A">
      <w:pPr>
        <w:pStyle w:val="Nadpis2"/>
        <w:jc w:val="left"/>
        <w:rPr>
          <w:rStyle w:val="Nadpis2Char"/>
          <w:rFonts w:ascii="Arial" w:hAnsi="Arial" w:cs="Arial"/>
          <w:b/>
          <w:sz w:val="22"/>
          <w:szCs w:val="22"/>
        </w:rPr>
      </w:pPr>
      <w:r w:rsidRPr="008E416A">
        <w:rPr>
          <w:rFonts w:ascii="Arial" w:hAnsi="Arial" w:cs="Arial"/>
          <w:sz w:val="22"/>
          <w:szCs w:val="22"/>
        </w:rPr>
        <w:lastRenderedPageBreak/>
        <w:t xml:space="preserve">3.4 </w:t>
      </w:r>
      <w:r w:rsidRPr="008E416A">
        <w:rPr>
          <w:rFonts w:ascii="Arial" w:hAnsi="Arial" w:cs="Arial"/>
          <w:sz w:val="22"/>
          <w:szCs w:val="22"/>
        </w:rPr>
        <w:tab/>
      </w:r>
      <w:r w:rsidRPr="008E416A">
        <w:rPr>
          <w:rStyle w:val="Nadpis2Char"/>
          <w:rFonts w:ascii="Arial" w:hAnsi="Arial" w:cs="Arial"/>
          <w:b/>
          <w:sz w:val="22"/>
          <w:szCs w:val="22"/>
        </w:rPr>
        <w:t>Harmonogram plnění veřejné zakázky</w:t>
      </w:r>
      <w:bookmarkEnd w:id="7"/>
    </w:p>
    <w:p w:rsidR="008E416A" w:rsidRPr="008E416A" w:rsidRDefault="008E416A" w:rsidP="008E416A"/>
    <w:p w:rsidR="001C3D20" w:rsidRPr="008E416A" w:rsidRDefault="001C3D20" w:rsidP="001C3D20">
      <w:pPr>
        <w:autoSpaceDE w:val="0"/>
        <w:autoSpaceDN w:val="0"/>
        <w:adjustRightInd w:val="0"/>
        <w:rPr>
          <w:rFonts w:ascii="Arial" w:hAnsi="Arial" w:cs="Arial"/>
          <w:color w:val="000000"/>
          <w:sz w:val="22"/>
          <w:szCs w:val="22"/>
        </w:rPr>
      </w:pPr>
      <w:r w:rsidRPr="008E416A">
        <w:rPr>
          <w:rFonts w:ascii="Arial" w:hAnsi="Arial" w:cs="Arial"/>
          <w:color w:val="000000"/>
          <w:sz w:val="22"/>
          <w:szCs w:val="22"/>
        </w:rPr>
        <w:t>Předání a převzetí staveniště: Staveniště bude předáno nejpozději …………. kalendářních dnů před zahájením stavebních prací</w:t>
      </w:r>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1C3D20">
      <w:pPr>
        <w:autoSpaceDE w:val="0"/>
        <w:autoSpaceDN w:val="0"/>
        <w:adjustRightInd w:val="0"/>
        <w:rPr>
          <w:rFonts w:ascii="Arial" w:hAnsi="Arial" w:cs="Arial"/>
          <w:b/>
          <w:bCs/>
          <w:color w:val="000000"/>
          <w:sz w:val="22"/>
          <w:szCs w:val="22"/>
        </w:rPr>
      </w:pPr>
      <w:r w:rsidRPr="008E416A">
        <w:rPr>
          <w:rFonts w:ascii="Arial" w:hAnsi="Arial" w:cs="Arial"/>
          <w:color w:val="000000"/>
          <w:sz w:val="22"/>
          <w:szCs w:val="22"/>
        </w:rPr>
        <w:t xml:space="preserve">Zahájení stavebních prací: </w:t>
      </w:r>
      <w:r w:rsidRPr="008E416A">
        <w:rPr>
          <w:rFonts w:ascii="Arial" w:hAnsi="Arial" w:cs="Arial"/>
          <w:b/>
          <w:bCs/>
          <w:color w:val="000000"/>
          <w:sz w:val="22"/>
          <w:szCs w:val="22"/>
        </w:rPr>
        <w:t>………………………</w:t>
      </w:r>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1C3D20">
      <w:pPr>
        <w:autoSpaceDE w:val="0"/>
        <w:autoSpaceDN w:val="0"/>
        <w:adjustRightInd w:val="0"/>
        <w:rPr>
          <w:rFonts w:ascii="Arial" w:hAnsi="Arial" w:cs="Arial"/>
          <w:b/>
          <w:bCs/>
          <w:color w:val="000000"/>
          <w:sz w:val="22"/>
          <w:szCs w:val="22"/>
        </w:rPr>
      </w:pPr>
      <w:r w:rsidRPr="008E416A">
        <w:rPr>
          <w:rFonts w:ascii="Arial" w:hAnsi="Arial" w:cs="Arial"/>
          <w:color w:val="000000"/>
          <w:sz w:val="22"/>
          <w:szCs w:val="22"/>
        </w:rPr>
        <w:t xml:space="preserve">Dokončení stavebních prací: </w:t>
      </w:r>
      <w:r w:rsidRPr="008E416A">
        <w:rPr>
          <w:rFonts w:ascii="Arial" w:hAnsi="Arial" w:cs="Arial"/>
          <w:b/>
          <w:bCs/>
          <w:color w:val="000000"/>
          <w:sz w:val="22"/>
          <w:szCs w:val="22"/>
        </w:rPr>
        <w:t>…………………………</w:t>
      </w:r>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1C3D20">
      <w:pPr>
        <w:autoSpaceDE w:val="0"/>
        <w:autoSpaceDN w:val="0"/>
        <w:adjustRightInd w:val="0"/>
        <w:rPr>
          <w:rFonts w:ascii="Arial" w:hAnsi="Arial" w:cs="Arial"/>
          <w:color w:val="000000"/>
          <w:sz w:val="22"/>
          <w:szCs w:val="22"/>
        </w:rPr>
      </w:pPr>
      <w:r w:rsidRPr="008E416A">
        <w:rPr>
          <w:rFonts w:ascii="Arial" w:hAnsi="Arial" w:cs="Arial"/>
          <w:color w:val="000000"/>
          <w:sz w:val="22"/>
          <w:szCs w:val="22"/>
        </w:rPr>
        <w:t>Předání a převzetí díla: nejpozději do ……………. kalendářních dnů po dokončení stavebních prací</w:t>
      </w:r>
    </w:p>
    <w:p w:rsidR="008E416A" w:rsidRDefault="008E416A" w:rsidP="008E416A">
      <w:pPr>
        <w:pStyle w:val="Nadpis2"/>
        <w:jc w:val="left"/>
        <w:rPr>
          <w:rFonts w:ascii="Arial" w:hAnsi="Arial" w:cs="Arial"/>
          <w:shadow w:val="0"/>
          <w:color w:val="auto"/>
          <w:sz w:val="22"/>
          <w:szCs w:val="22"/>
        </w:rPr>
      </w:pPr>
      <w:bookmarkStart w:id="8" w:name="_Toc403135442"/>
    </w:p>
    <w:p w:rsidR="001C3D20" w:rsidRDefault="001C3D20" w:rsidP="008E416A">
      <w:pPr>
        <w:pStyle w:val="Nadpis2"/>
        <w:jc w:val="left"/>
        <w:rPr>
          <w:rFonts w:ascii="Arial" w:hAnsi="Arial" w:cs="Arial"/>
          <w:sz w:val="22"/>
          <w:szCs w:val="22"/>
        </w:rPr>
      </w:pPr>
      <w:r w:rsidRPr="008E416A">
        <w:rPr>
          <w:rFonts w:ascii="Arial" w:hAnsi="Arial" w:cs="Arial"/>
          <w:sz w:val="22"/>
          <w:szCs w:val="22"/>
        </w:rPr>
        <w:t xml:space="preserve">3.5 </w:t>
      </w:r>
      <w:r w:rsidRPr="008E416A">
        <w:rPr>
          <w:rFonts w:ascii="Arial" w:hAnsi="Arial" w:cs="Arial"/>
          <w:sz w:val="22"/>
          <w:szCs w:val="22"/>
        </w:rPr>
        <w:tab/>
        <w:t>Místo plnění veřejné zakázky</w:t>
      </w:r>
      <w:bookmarkEnd w:id="8"/>
    </w:p>
    <w:p w:rsidR="008E416A" w:rsidRPr="008E416A" w:rsidRDefault="008E416A" w:rsidP="008E416A"/>
    <w:p w:rsidR="001C3D20" w:rsidRPr="008E416A" w:rsidRDefault="001C3D20" w:rsidP="001C3D20">
      <w:pPr>
        <w:autoSpaceDE w:val="0"/>
        <w:autoSpaceDN w:val="0"/>
        <w:adjustRightInd w:val="0"/>
        <w:rPr>
          <w:rFonts w:ascii="Arial" w:hAnsi="Arial" w:cs="Arial"/>
          <w:bCs/>
          <w:sz w:val="22"/>
          <w:szCs w:val="22"/>
        </w:rPr>
      </w:pPr>
      <w:r w:rsidRPr="008E416A">
        <w:rPr>
          <w:rFonts w:ascii="Arial" w:hAnsi="Arial" w:cs="Arial"/>
          <w:color w:val="000000"/>
          <w:sz w:val="22"/>
          <w:szCs w:val="22"/>
        </w:rPr>
        <w:t xml:space="preserve">Místem plnění je pozemek parc.č. </w:t>
      </w:r>
      <w:r w:rsidRPr="008E416A">
        <w:rPr>
          <w:rFonts w:ascii="Arial" w:hAnsi="Arial" w:cs="Arial"/>
          <w:bCs/>
          <w:sz w:val="22"/>
          <w:szCs w:val="22"/>
        </w:rPr>
        <w:t xml:space="preserve">1718, jehož součástí je stavba – budova č.p. 185 </w:t>
      </w:r>
      <w:r w:rsidR="00515898">
        <w:rPr>
          <w:rFonts w:ascii="Arial" w:hAnsi="Arial" w:cs="Arial"/>
          <w:bCs/>
          <w:sz w:val="22"/>
          <w:szCs w:val="22"/>
        </w:rPr>
        <w:t>a pozemek</w:t>
      </w:r>
      <w:r w:rsidRPr="008E416A">
        <w:rPr>
          <w:rFonts w:ascii="Arial" w:hAnsi="Arial" w:cs="Arial"/>
          <w:bCs/>
          <w:sz w:val="22"/>
          <w:szCs w:val="22"/>
        </w:rPr>
        <w:t xml:space="preserve"> parc.č. 1719 v k.ú. Kunratice, obec Praha.</w:t>
      </w:r>
    </w:p>
    <w:p w:rsidR="001C3D20" w:rsidRPr="008E416A" w:rsidRDefault="001C3D20" w:rsidP="001C3D20">
      <w:pPr>
        <w:autoSpaceDE w:val="0"/>
        <w:autoSpaceDN w:val="0"/>
        <w:adjustRightInd w:val="0"/>
        <w:rPr>
          <w:rFonts w:ascii="Arial" w:hAnsi="Arial" w:cs="Arial"/>
          <w:bCs/>
          <w:sz w:val="22"/>
          <w:szCs w:val="22"/>
        </w:rPr>
      </w:pPr>
    </w:p>
    <w:p w:rsidR="001C3D20" w:rsidRPr="008E416A" w:rsidRDefault="001C3D20" w:rsidP="001C3D20">
      <w:pPr>
        <w:autoSpaceDE w:val="0"/>
        <w:autoSpaceDN w:val="0"/>
        <w:adjustRightInd w:val="0"/>
        <w:rPr>
          <w:rFonts w:ascii="Arial" w:hAnsi="Arial" w:cs="Arial"/>
          <w:bCs/>
          <w:color w:val="000000"/>
          <w:sz w:val="22"/>
          <w:szCs w:val="22"/>
        </w:rPr>
      </w:pPr>
      <w:r w:rsidRPr="008E416A">
        <w:rPr>
          <w:rFonts w:ascii="Arial" w:hAnsi="Arial" w:cs="Arial"/>
          <w:bCs/>
          <w:color w:val="000000"/>
          <w:sz w:val="22"/>
          <w:szCs w:val="22"/>
        </w:rPr>
        <w:t>Prohlídka místa plnění se uskuteční dne …………………… v …………….. hod na místě plnění.</w:t>
      </w:r>
    </w:p>
    <w:p w:rsidR="001C3D20" w:rsidRPr="008E416A" w:rsidRDefault="001C3D20" w:rsidP="001C3D20">
      <w:pPr>
        <w:autoSpaceDE w:val="0"/>
        <w:autoSpaceDN w:val="0"/>
        <w:adjustRightInd w:val="0"/>
        <w:rPr>
          <w:rFonts w:ascii="Arial" w:hAnsi="Arial" w:cs="Arial"/>
          <w:color w:val="000000"/>
          <w:sz w:val="22"/>
          <w:szCs w:val="22"/>
        </w:rPr>
      </w:pPr>
    </w:p>
    <w:p w:rsidR="001C3D20" w:rsidRPr="008E416A" w:rsidRDefault="001C3D20" w:rsidP="001C3D20">
      <w:pPr>
        <w:pStyle w:val="Default"/>
        <w:rPr>
          <w:rFonts w:ascii="Arial" w:hAnsi="Arial" w:cs="Arial"/>
          <w:sz w:val="22"/>
          <w:szCs w:val="22"/>
        </w:rPr>
      </w:pPr>
    </w:p>
    <w:p w:rsidR="001C3D20" w:rsidRPr="008E416A" w:rsidRDefault="001C3D20" w:rsidP="001C3D20">
      <w:pPr>
        <w:autoSpaceDE w:val="0"/>
        <w:autoSpaceDN w:val="0"/>
        <w:adjustRightInd w:val="0"/>
        <w:rPr>
          <w:rFonts w:ascii="Arial" w:hAnsi="Arial" w:cs="Arial"/>
          <w:b/>
          <w:bCs/>
          <w:color w:val="000000"/>
          <w:sz w:val="22"/>
          <w:szCs w:val="22"/>
        </w:rPr>
      </w:pPr>
      <w:r w:rsidRPr="008E416A">
        <w:rPr>
          <w:rFonts w:ascii="Arial" w:hAnsi="Arial" w:cs="Arial"/>
          <w:b/>
          <w:bCs/>
          <w:color w:val="000000"/>
          <w:sz w:val="22"/>
          <w:szCs w:val="22"/>
        </w:rPr>
        <w:t>3.6</w:t>
      </w:r>
      <w:r w:rsidRPr="008E416A">
        <w:rPr>
          <w:rFonts w:ascii="Arial" w:hAnsi="Arial" w:cs="Arial"/>
          <w:b/>
          <w:bCs/>
          <w:color w:val="000000"/>
          <w:sz w:val="22"/>
          <w:szCs w:val="22"/>
        </w:rPr>
        <w:tab/>
        <w:t>Vysvětlení zadávací dokumentace</w:t>
      </w:r>
    </w:p>
    <w:p w:rsidR="001C3D20" w:rsidRPr="008E416A" w:rsidRDefault="001C3D20" w:rsidP="001C3D20">
      <w:pPr>
        <w:autoSpaceDE w:val="0"/>
        <w:autoSpaceDN w:val="0"/>
        <w:adjustRightInd w:val="0"/>
        <w:rPr>
          <w:rFonts w:ascii="Arial" w:hAnsi="Arial" w:cs="Arial"/>
          <w:b/>
          <w:bCs/>
          <w:color w:val="000000"/>
          <w:sz w:val="22"/>
          <w:szCs w:val="22"/>
        </w:rPr>
      </w:pPr>
    </w:p>
    <w:p w:rsidR="001C3D20" w:rsidRPr="008E416A" w:rsidRDefault="001C3D20" w:rsidP="001C3D20">
      <w:pPr>
        <w:autoSpaceDE w:val="0"/>
        <w:autoSpaceDN w:val="0"/>
        <w:adjustRightInd w:val="0"/>
        <w:rPr>
          <w:rFonts w:ascii="Arial" w:hAnsi="Arial" w:cs="Arial"/>
          <w:color w:val="000000"/>
          <w:sz w:val="22"/>
          <w:szCs w:val="22"/>
        </w:rPr>
      </w:pPr>
      <w:r w:rsidRPr="008E416A">
        <w:rPr>
          <w:rFonts w:ascii="Arial" w:hAnsi="Arial" w:cs="Arial"/>
          <w:color w:val="000000"/>
          <w:sz w:val="22"/>
          <w:szCs w:val="22"/>
        </w:rPr>
        <w:t xml:space="preserve">Písemné žádosti o vysvětlení zadávací dokumentace analogicky dle ustanovení § 98 ZZVZ musí být zástupci zadavatele e-mailem, poštou nebo osobně doručena nejpozději 5 pracovních dnů před uplynutím lhůty pro podání nabídek. </w:t>
      </w:r>
    </w:p>
    <w:p w:rsidR="008E416A" w:rsidRPr="008E416A" w:rsidRDefault="008E416A" w:rsidP="008E416A">
      <w:pPr>
        <w:pStyle w:val="Nadpis7"/>
        <w:spacing w:after="120" w:line="240" w:lineRule="auto"/>
        <w:jc w:val="both"/>
        <w:rPr>
          <w:rFonts w:ascii="Arial" w:hAnsi="Arial" w:cs="Arial"/>
          <w:sz w:val="32"/>
          <w:szCs w:val="32"/>
        </w:rPr>
      </w:pPr>
    </w:p>
    <w:p w:rsidR="007158FF" w:rsidRPr="008E416A" w:rsidRDefault="001C3D20" w:rsidP="008E416A">
      <w:pPr>
        <w:pStyle w:val="Nadpis7"/>
        <w:spacing w:after="120" w:line="240" w:lineRule="auto"/>
        <w:jc w:val="both"/>
        <w:rPr>
          <w:rFonts w:ascii="Arial" w:hAnsi="Arial" w:cs="Arial"/>
          <w:sz w:val="22"/>
          <w:szCs w:val="22"/>
        </w:rPr>
      </w:pPr>
      <w:r w:rsidRPr="008E416A">
        <w:rPr>
          <w:rFonts w:ascii="Arial" w:hAnsi="Arial" w:cs="Arial"/>
          <w:sz w:val="32"/>
          <w:szCs w:val="32"/>
        </w:rPr>
        <w:t>4</w:t>
      </w:r>
      <w:r w:rsidR="007158FF" w:rsidRPr="008E416A">
        <w:rPr>
          <w:rFonts w:ascii="Arial" w:hAnsi="Arial" w:cs="Arial"/>
          <w:sz w:val="32"/>
          <w:szCs w:val="32"/>
        </w:rPr>
        <w:t xml:space="preserve">. Požadavky na jednotný způsob </w:t>
      </w:r>
      <w:r w:rsidR="0076168B" w:rsidRPr="008E416A">
        <w:rPr>
          <w:rFonts w:ascii="Arial" w:hAnsi="Arial" w:cs="Arial"/>
          <w:sz w:val="32"/>
          <w:szCs w:val="32"/>
        </w:rPr>
        <w:t xml:space="preserve">zpracování a </w:t>
      </w:r>
      <w:r w:rsidR="007158FF" w:rsidRPr="008E416A">
        <w:rPr>
          <w:rFonts w:ascii="Arial" w:hAnsi="Arial" w:cs="Arial"/>
          <w:sz w:val="32"/>
          <w:szCs w:val="32"/>
        </w:rPr>
        <w:t>členění nabídky</w:t>
      </w:r>
    </w:p>
    <w:p w:rsidR="008E416A" w:rsidRDefault="008E416A">
      <w:pPr>
        <w:rPr>
          <w:rFonts w:ascii="Arial" w:hAnsi="Arial" w:cs="Arial"/>
          <w:b/>
          <w:sz w:val="22"/>
          <w:szCs w:val="22"/>
        </w:rPr>
      </w:pPr>
    </w:p>
    <w:p w:rsidR="007158FF" w:rsidRPr="008E416A" w:rsidRDefault="007158FF">
      <w:pPr>
        <w:rPr>
          <w:rFonts w:ascii="Arial" w:hAnsi="Arial" w:cs="Arial"/>
          <w:b/>
          <w:sz w:val="22"/>
          <w:szCs w:val="22"/>
        </w:rPr>
      </w:pPr>
      <w:r w:rsidRPr="008E416A">
        <w:rPr>
          <w:rFonts w:ascii="Arial" w:hAnsi="Arial" w:cs="Arial"/>
          <w:b/>
          <w:sz w:val="22"/>
          <w:szCs w:val="22"/>
        </w:rPr>
        <w:t>Způsob zpracování nabídky:</w:t>
      </w:r>
    </w:p>
    <w:p w:rsidR="001C3D20" w:rsidRPr="008E416A" w:rsidRDefault="001C3D20">
      <w:pPr>
        <w:rPr>
          <w:rFonts w:ascii="Arial" w:hAnsi="Arial" w:cs="Arial"/>
          <w:sz w:val="22"/>
          <w:szCs w:val="22"/>
        </w:rPr>
      </w:pPr>
    </w:p>
    <w:p w:rsidR="00C82D78" w:rsidRPr="008E416A" w:rsidRDefault="00C82D78" w:rsidP="00783E45">
      <w:pPr>
        <w:spacing w:after="60"/>
        <w:rPr>
          <w:rFonts w:ascii="Arial" w:hAnsi="Arial" w:cs="Arial"/>
          <w:sz w:val="22"/>
          <w:szCs w:val="22"/>
        </w:rPr>
      </w:pPr>
      <w:r w:rsidRPr="008E416A">
        <w:rPr>
          <w:rFonts w:ascii="Arial" w:hAnsi="Arial" w:cs="Arial"/>
          <w:b/>
          <w:bCs/>
          <w:sz w:val="22"/>
          <w:szCs w:val="22"/>
        </w:rPr>
        <w:t>Nabídka bude podána písemně 1 x v</w:t>
      </w:r>
      <w:r w:rsidR="001C3D20" w:rsidRPr="008E416A">
        <w:rPr>
          <w:rFonts w:ascii="Arial" w:hAnsi="Arial" w:cs="Arial"/>
          <w:b/>
          <w:bCs/>
          <w:sz w:val="22"/>
          <w:szCs w:val="22"/>
        </w:rPr>
        <w:t> </w:t>
      </w:r>
      <w:r w:rsidRPr="008E416A">
        <w:rPr>
          <w:rFonts w:ascii="Arial" w:hAnsi="Arial" w:cs="Arial"/>
          <w:b/>
          <w:bCs/>
          <w:sz w:val="22"/>
          <w:szCs w:val="22"/>
        </w:rPr>
        <w:t>originále</w:t>
      </w:r>
      <w:r w:rsidR="001C3D20" w:rsidRPr="008E416A">
        <w:rPr>
          <w:rFonts w:ascii="Arial" w:hAnsi="Arial" w:cs="Arial"/>
          <w:b/>
          <w:bCs/>
          <w:sz w:val="22"/>
          <w:szCs w:val="22"/>
        </w:rPr>
        <w:t xml:space="preserve"> a 1x na CD</w:t>
      </w:r>
      <w:r w:rsidRPr="008E416A">
        <w:rPr>
          <w:rFonts w:ascii="Arial" w:hAnsi="Arial" w:cs="Arial"/>
          <w:b/>
          <w:bCs/>
          <w:sz w:val="22"/>
          <w:szCs w:val="22"/>
        </w:rPr>
        <w:t xml:space="preserve"> </w:t>
      </w:r>
      <w:r w:rsidRPr="008E416A">
        <w:rPr>
          <w:rFonts w:ascii="Arial" w:hAnsi="Arial" w:cs="Arial"/>
          <w:sz w:val="22"/>
          <w:szCs w:val="22"/>
        </w:rPr>
        <w:t xml:space="preserve">dle formálních, technických a smluvních požadavků zadavatele. Nabídka, včetně veškerých požadovaných dokladů, bude podepsána osobou oprávněnou jednat jménem či za uchazeče. V případě podpisu nabídky pověřenou osobou doloží uchazeč v nabídce příslušnou plnou moc, nebo </w:t>
      </w:r>
      <w:r w:rsidR="001C3D20" w:rsidRPr="008E416A">
        <w:rPr>
          <w:rFonts w:ascii="Arial" w:hAnsi="Arial" w:cs="Arial"/>
          <w:sz w:val="22"/>
          <w:szCs w:val="22"/>
        </w:rPr>
        <w:t xml:space="preserve">jiný platný pověřovací dokument, na němž bude úředně ověřen podpis uchazeče. </w:t>
      </w:r>
      <w:r w:rsidRPr="008E416A">
        <w:rPr>
          <w:rFonts w:ascii="Arial" w:hAnsi="Arial" w:cs="Arial"/>
          <w:sz w:val="22"/>
          <w:szCs w:val="22"/>
        </w:rPr>
        <w:t xml:space="preserve"> </w:t>
      </w:r>
    </w:p>
    <w:p w:rsidR="00C82D78" w:rsidRPr="008E416A" w:rsidRDefault="00C82D78" w:rsidP="00783E45">
      <w:pPr>
        <w:spacing w:after="60"/>
        <w:rPr>
          <w:rFonts w:ascii="Arial" w:hAnsi="Arial" w:cs="Arial"/>
          <w:sz w:val="22"/>
          <w:szCs w:val="22"/>
        </w:rPr>
      </w:pPr>
      <w:r w:rsidRPr="008E416A">
        <w:rPr>
          <w:rFonts w:ascii="Arial" w:hAnsi="Arial" w:cs="Arial"/>
          <w:b/>
          <w:sz w:val="22"/>
          <w:szCs w:val="22"/>
        </w:rPr>
        <w:t>Nabídk</w:t>
      </w:r>
      <w:r w:rsidR="0029433F" w:rsidRPr="008E416A">
        <w:rPr>
          <w:rFonts w:ascii="Arial" w:hAnsi="Arial" w:cs="Arial"/>
          <w:b/>
          <w:sz w:val="22"/>
          <w:szCs w:val="22"/>
        </w:rPr>
        <w:t>u doporučujeme</w:t>
      </w:r>
      <w:r w:rsidRPr="008E416A">
        <w:rPr>
          <w:rFonts w:ascii="Arial" w:hAnsi="Arial" w:cs="Arial"/>
          <w:sz w:val="22"/>
          <w:szCs w:val="22"/>
        </w:rPr>
        <w:t xml:space="preserve"> </w:t>
      </w:r>
      <w:r w:rsidRPr="008E416A">
        <w:rPr>
          <w:rFonts w:ascii="Arial" w:hAnsi="Arial" w:cs="Arial"/>
          <w:b/>
          <w:bCs/>
          <w:sz w:val="22"/>
          <w:szCs w:val="22"/>
        </w:rPr>
        <w:t>sváz</w:t>
      </w:r>
      <w:r w:rsidR="0029433F" w:rsidRPr="008E416A">
        <w:rPr>
          <w:rFonts w:ascii="Arial" w:hAnsi="Arial" w:cs="Arial"/>
          <w:b/>
          <w:bCs/>
          <w:sz w:val="22"/>
          <w:szCs w:val="22"/>
        </w:rPr>
        <w:t>at</w:t>
      </w:r>
      <w:r w:rsidRPr="008E416A">
        <w:rPr>
          <w:rFonts w:ascii="Arial" w:hAnsi="Arial" w:cs="Arial"/>
          <w:sz w:val="22"/>
          <w:szCs w:val="22"/>
        </w:rPr>
        <w:t xml:space="preserve"> </w:t>
      </w:r>
      <w:r w:rsidRPr="008E416A">
        <w:rPr>
          <w:rFonts w:ascii="Arial" w:hAnsi="Arial" w:cs="Arial"/>
          <w:b/>
          <w:bCs/>
          <w:sz w:val="22"/>
          <w:szCs w:val="22"/>
        </w:rPr>
        <w:t>nebo jinak zabezpeč</w:t>
      </w:r>
      <w:r w:rsidR="0029433F" w:rsidRPr="008E416A">
        <w:rPr>
          <w:rFonts w:ascii="Arial" w:hAnsi="Arial" w:cs="Arial"/>
          <w:b/>
          <w:bCs/>
          <w:sz w:val="22"/>
          <w:szCs w:val="22"/>
        </w:rPr>
        <w:t>it</w:t>
      </w:r>
      <w:r w:rsidRPr="008E416A">
        <w:rPr>
          <w:rFonts w:ascii="Arial" w:hAnsi="Arial" w:cs="Arial"/>
          <w:sz w:val="22"/>
          <w:szCs w:val="22"/>
        </w:rPr>
        <w:t xml:space="preserve"> proti manipulaci s jednotlivými listy včetně příloh. Nabídka nebude obsahovat přepisy a opravy, které by mohly zadavatele uvést v omyl.</w:t>
      </w:r>
    </w:p>
    <w:p w:rsidR="00C82D78" w:rsidRPr="008E416A" w:rsidRDefault="00C82D78" w:rsidP="00783E45">
      <w:pPr>
        <w:spacing w:after="60"/>
        <w:rPr>
          <w:rFonts w:ascii="Arial" w:hAnsi="Arial" w:cs="Arial"/>
          <w:sz w:val="22"/>
          <w:szCs w:val="22"/>
        </w:rPr>
      </w:pPr>
      <w:r w:rsidRPr="008E416A">
        <w:rPr>
          <w:rFonts w:ascii="Arial" w:hAnsi="Arial" w:cs="Arial"/>
          <w:sz w:val="22"/>
          <w:szCs w:val="22"/>
        </w:rPr>
        <w:t xml:space="preserve">Nabídka bude podána </w:t>
      </w:r>
      <w:r w:rsidRPr="008E416A">
        <w:rPr>
          <w:rFonts w:ascii="Arial" w:hAnsi="Arial" w:cs="Arial"/>
          <w:b/>
          <w:bCs/>
          <w:sz w:val="22"/>
          <w:szCs w:val="22"/>
        </w:rPr>
        <w:t>v řádně uzavřené obálce</w:t>
      </w:r>
      <w:r w:rsidRPr="008E416A">
        <w:rPr>
          <w:rFonts w:ascii="Arial" w:hAnsi="Arial" w:cs="Arial"/>
          <w:sz w:val="22"/>
          <w:szCs w:val="22"/>
        </w:rPr>
        <w:t xml:space="preserve">, která bude na uzavření opatřena razítkem uchazeče, podpisem a zřetelně označena nápisem </w:t>
      </w:r>
    </w:p>
    <w:p w:rsidR="001C3D20" w:rsidRPr="008E416A" w:rsidRDefault="001C3D20" w:rsidP="001C3D20">
      <w:pPr>
        <w:autoSpaceDE w:val="0"/>
        <w:autoSpaceDN w:val="0"/>
        <w:adjustRightInd w:val="0"/>
        <w:rPr>
          <w:rFonts w:ascii="Arial" w:hAnsi="Arial" w:cs="Arial"/>
          <w:b/>
          <w:bCs/>
          <w:color w:val="000000"/>
          <w:sz w:val="22"/>
          <w:szCs w:val="22"/>
        </w:rPr>
      </w:pPr>
      <w:r w:rsidRPr="008E416A">
        <w:rPr>
          <w:rFonts w:ascii="Arial" w:hAnsi="Arial" w:cs="Arial"/>
          <w:b/>
          <w:bCs/>
          <w:color w:val="000000"/>
          <w:sz w:val="22"/>
          <w:szCs w:val="22"/>
        </w:rPr>
        <w:t>„Dostavba hasičské zbrojnice – stavební úpravy nevyužitého podkroví a stávající části, Bořetínská č.p. 185, Praha 4  Kunratice - NEOTEVÍRAT!!!“</w:t>
      </w:r>
    </w:p>
    <w:p w:rsidR="001C3D20" w:rsidRPr="008E416A" w:rsidRDefault="001C3D20" w:rsidP="00375DBB">
      <w:pPr>
        <w:pStyle w:val="Zpat"/>
        <w:tabs>
          <w:tab w:val="clear" w:pos="4536"/>
          <w:tab w:val="clear" w:pos="9072"/>
        </w:tabs>
        <w:spacing w:after="120" w:line="240" w:lineRule="auto"/>
        <w:rPr>
          <w:rFonts w:ascii="Arial" w:hAnsi="Arial" w:cs="Arial"/>
          <w:sz w:val="22"/>
          <w:szCs w:val="22"/>
        </w:rPr>
      </w:pPr>
    </w:p>
    <w:p w:rsidR="007158FF" w:rsidRPr="008E416A" w:rsidRDefault="00C82D78" w:rsidP="00375DBB">
      <w:pPr>
        <w:pStyle w:val="Zpat"/>
        <w:tabs>
          <w:tab w:val="clear" w:pos="4536"/>
          <w:tab w:val="clear" w:pos="9072"/>
        </w:tabs>
        <w:spacing w:after="120" w:line="240" w:lineRule="auto"/>
        <w:rPr>
          <w:rFonts w:ascii="Arial" w:hAnsi="Arial" w:cs="Arial"/>
          <w:sz w:val="22"/>
          <w:szCs w:val="22"/>
        </w:rPr>
      </w:pPr>
      <w:r w:rsidRPr="008E416A">
        <w:rPr>
          <w:rFonts w:ascii="Arial" w:hAnsi="Arial" w:cs="Arial"/>
          <w:sz w:val="22"/>
          <w:szCs w:val="22"/>
        </w:rPr>
        <w:t>Na obálce bude dále uvedena adresa uchazeče, na niž je možné zaslat oznámení o výběru nejvhodnější nabídky.</w:t>
      </w:r>
    </w:p>
    <w:p w:rsidR="007158FF" w:rsidRPr="008E416A" w:rsidRDefault="007A1B70" w:rsidP="008E416A">
      <w:pPr>
        <w:pStyle w:val="Nadpis7"/>
        <w:spacing w:after="120" w:line="240" w:lineRule="auto"/>
        <w:jc w:val="both"/>
        <w:rPr>
          <w:rFonts w:ascii="Arial" w:hAnsi="Arial" w:cs="Arial"/>
          <w:sz w:val="22"/>
          <w:szCs w:val="22"/>
        </w:rPr>
      </w:pPr>
      <w:r w:rsidRPr="008E416A">
        <w:rPr>
          <w:rFonts w:ascii="Arial" w:hAnsi="Arial" w:cs="Arial"/>
          <w:sz w:val="22"/>
          <w:szCs w:val="22"/>
        </w:rPr>
        <w:t xml:space="preserve">Písemně podaná nabídka bude zpracována v následujícím pořadí (doporučeno) s následujícími </w:t>
      </w:r>
      <w:r w:rsidR="00324B29" w:rsidRPr="008E416A">
        <w:rPr>
          <w:rFonts w:ascii="Arial" w:hAnsi="Arial" w:cs="Arial"/>
          <w:sz w:val="22"/>
          <w:szCs w:val="22"/>
        </w:rPr>
        <w:t xml:space="preserve">povinnými </w:t>
      </w:r>
      <w:r w:rsidRPr="008E416A">
        <w:rPr>
          <w:rFonts w:ascii="Arial" w:hAnsi="Arial" w:cs="Arial"/>
          <w:sz w:val="22"/>
          <w:szCs w:val="22"/>
        </w:rPr>
        <w:t>doklady</w:t>
      </w:r>
    </w:p>
    <w:p w:rsidR="008E416A" w:rsidRDefault="001C3D20" w:rsidP="003458E5">
      <w:pPr>
        <w:pStyle w:val="Nadpis1"/>
        <w:numPr>
          <w:ilvl w:val="0"/>
          <w:numId w:val="23"/>
        </w:numPr>
        <w:ind w:left="714" w:hanging="357"/>
        <w:rPr>
          <w:rFonts w:ascii="Arial" w:hAnsi="Arial" w:cs="Arial"/>
          <w:b w:val="0"/>
          <w:sz w:val="22"/>
          <w:szCs w:val="22"/>
        </w:rPr>
      </w:pPr>
      <w:r w:rsidRPr="003458E5">
        <w:rPr>
          <w:rFonts w:ascii="Arial" w:hAnsi="Arial" w:cs="Arial"/>
          <w:sz w:val="22"/>
          <w:szCs w:val="22"/>
        </w:rPr>
        <w:t>Krycí list nabídky</w:t>
      </w:r>
      <w:r w:rsidR="003458E5">
        <w:rPr>
          <w:rFonts w:ascii="Arial" w:hAnsi="Arial" w:cs="Arial"/>
          <w:sz w:val="22"/>
          <w:szCs w:val="22"/>
        </w:rPr>
        <w:t xml:space="preserve"> </w:t>
      </w:r>
      <w:r w:rsidR="003458E5" w:rsidRPr="003458E5">
        <w:rPr>
          <w:rFonts w:ascii="Arial" w:hAnsi="Arial" w:cs="Arial"/>
          <w:b w:val="0"/>
          <w:sz w:val="22"/>
          <w:szCs w:val="22"/>
        </w:rPr>
        <w:t>(k</w:t>
      </w:r>
      <w:r w:rsidR="008E416A" w:rsidRPr="003458E5">
        <w:rPr>
          <w:rFonts w:ascii="Arial" w:hAnsi="Arial" w:cs="Arial"/>
          <w:b w:val="0"/>
          <w:sz w:val="22"/>
          <w:szCs w:val="22"/>
        </w:rPr>
        <w:t>rycí list je přílohou č. 3 zadávací dokumentace</w:t>
      </w:r>
      <w:r w:rsidR="003458E5" w:rsidRPr="003458E5">
        <w:rPr>
          <w:rFonts w:ascii="Arial" w:hAnsi="Arial" w:cs="Arial"/>
          <w:b w:val="0"/>
          <w:sz w:val="22"/>
          <w:szCs w:val="22"/>
        </w:rPr>
        <w:t>)</w:t>
      </w:r>
    </w:p>
    <w:p w:rsidR="003458E5" w:rsidRPr="003458E5" w:rsidRDefault="003458E5" w:rsidP="003458E5">
      <w:pPr>
        <w:pStyle w:val="Odstavecseseznamem"/>
        <w:numPr>
          <w:ilvl w:val="0"/>
          <w:numId w:val="23"/>
        </w:numPr>
        <w:ind w:left="714" w:hanging="357"/>
        <w:rPr>
          <w:rFonts w:ascii="Arial" w:hAnsi="Arial" w:cs="Arial"/>
          <w:sz w:val="22"/>
          <w:szCs w:val="22"/>
        </w:rPr>
      </w:pPr>
      <w:r w:rsidRPr="003458E5">
        <w:rPr>
          <w:rFonts w:ascii="Arial" w:hAnsi="Arial" w:cs="Arial"/>
          <w:b/>
          <w:sz w:val="22"/>
          <w:szCs w:val="22"/>
        </w:rPr>
        <w:t>Doklady k prokázání kvalifikace</w:t>
      </w:r>
    </w:p>
    <w:p w:rsidR="003458E5" w:rsidRPr="003458E5" w:rsidRDefault="003458E5" w:rsidP="003458E5">
      <w:pPr>
        <w:pStyle w:val="Odstavecseseznamem"/>
        <w:numPr>
          <w:ilvl w:val="0"/>
          <w:numId w:val="23"/>
        </w:numPr>
        <w:ind w:left="714" w:hanging="357"/>
        <w:rPr>
          <w:rFonts w:ascii="Arial" w:hAnsi="Arial" w:cs="Arial"/>
          <w:sz w:val="22"/>
          <w:szCs w:val="22"/>
        </w:rPr>
      </w:pPr>
      <w:r w:rsidRPr="003458E5">
        <w:rPr>
          <w:rFonts w:ascii="Arial" w:hAnsi="Arial" w:cs="Arial"/>
          <w:b/>
          <w:sz w:val="22"/>
          <w:szCs w:val="22"/>
        </w:rPr>
        <w:t>Smlouva o dílo včetně příloh</w:t>
      </w:r>
      <w:r w:rsidRPr="003458E5">
        <w:rPr>
          <w:rFonts w:ascii="Arial" w:hAnsi="Arial" w:cs="Arial"/>
          <w:sz w:val="22"/>
          <w:szCs w:val="22"/>
        </w:rPr>
        <w:t xml:space="preserve"> (výkaz výměr)</w:t>
      </w:r>
    </w:p>
    <w:p w:rsidR="003458E5" w:rsidRPr="003458E5" w:rsidRDefault="003458E5" w:rsidP="003458E5">
      <w:pPr>
        <w:pStyle w:val="Odstavecseseznamem"/>
        <w:numPr>
          <w:ilvl w:val="0"/>
          <w:numId w:val="23"/>
        </w:numPr>
        <w:ind w:left="714" w:hanging="357"/>
        <w:rPr>
          <w:rFonts w:ascii="Arial" w:hAnsi="Arial" w:cs="Arial"/>
          <w:b/>
          <w:sz w:val="22"/>
          <w:szCs w:val="22"/>
        </w:rPr>
      </w:pPr>
      <w:r w:rsidRPr="003458E5">
        <w:rPr>
          <w:rFonts w:ascii="Arial" w:hAnsi="Arial" w:cs="Arial"/>
          <w:b/>
          <w:sz w:val="22"/>
          <w:szCs w:val="22"/>
        </w:rPr>
        <w:t>Subdodavatelský systém</w:t>
      </w:r>
    </w:p>
    <w:p w:rsidR="008E416A" w:rsidRPr="003458E5" w:rsidRDefault="008E416A" w:rsidP="008E416A">
      <w:pPr>
        <w:rPr>
          <w:b/>
        </w:rPr>
      </w:pPr>
    </w:p>
    <w:p w:rsidR="003458E5" w:rsidRPr="008E416A" w:rsidRDefault="003458E5" w:rsidP="008E416A"/>
    <w:p w:rsidR="003458E5" w:rsidRDefault="003458E5" w:rsidP="00727235">
      <w:pPr>
        <w:pStyle w:val="Nadpis1"/>
        <w:spacing w:after="60"/>
        <w:rPr>
          <w:rFonts w:ascii="Arial" w:hAnsi="Arial" w:cs="Arial"/>
          <w:sz w:val="22"/>
          <w:szCs w:val="22"/>
        </w:rPr>
      </w:pPr>
    </w:p>
    <w:p w:rsidR="003458E5" w:rsidRDefault="003458E5" w:rsidP="00727235">
      <w:pPr>
        <w:pStyle w:val="Nadpis1"/>
        <w:spacing w:after="60"/>
        <w:rPr>
          <w:rFonts w:ascii="Arial" w:hAnsi="Arial" w:cs="Arial"/>
          <w:sz w:val="22"/>
          <w:szCs w:val="22"/>
        </w:rPr>
      </w:pPr>
    </w:p>
    <w:p w:rsidR="007158FF" w:rsidRPr="003458E5" w:rsidRDefault="003458E5" w:rsidP="00727235">
      <w:pPr>
        <w:pStyle w:val="Nadpis1"/>
        <w:spacing w:after="60"/>
        <w:rPr>
          <w:rFonts w:ascii="Arial" w:hAnsi="Arial" w:cs="Arial"/>
          <w:sz w:val="32"/>
          <w:szCs w:val="32"/>
        </w:rPr>
      </w:pPr>
      <w:r w:rsidRPr="003458E5">
        <w:rPr>
          <w:rFonts w:ascii="Arial" w:hAnsi="Arial" w:cs="Arial"/>
          <w:sz w:val="32"/>
          <w:szCs w:val="32"/>
        </w:rPr>
        <w:t>5. Kvalifikace</w:t>
      </w:r>
    </w:p>
    <w:p w:rsidR="00874E13" w:rsidRPr="008E416A" w:rsidRDefault="00874E13" w:rsidP="001645CB">
      <w:pPr>
        <w:spacing w:after="120"/>
        <w:rPr>
          <w:rFonts w:ascii="Arial" w:hAnsi="Arial" w:cs="Arial"/>
          <w:spacing w:val="-2"/>
          <w:sz w:val="22"/>
          <w:szCs w:val="22"/>
        </w:rPr>
      </w:pPr>
      <w:r w:rsidRPr="008E416A">
        <w:rPr>
          <w:rFonts w:ascii="Arial" w:hAnsi="Arial" w:cs="Arial"/>
          <w:spacing w:val="-2"/>
          <w:sz w:val="22"/>
          <w:szCs w:val="22"/>
        </w:rPr>
        <w:t xml:space="preserve">Zadavatel uvádí, že přestože se jedná o výběrové řízení realizované mimo režim ZZVZ tak v případě požadavků na prokázání kvalifikace je z důvodu posílení právní jistoty účastníků výběrového řízení na ZZVZ odkazováno. </w:t>
      </w:r>
    </w:p>
    <w:p w:rsidR="00874E13" w:rsidRPr="008E416A" w:rsidRDefault="00874E13" w:rsidP="001645CB">
      <w:pPr>
        <w:spacing w:after="120"/>
        <w:rPr>
          <w:rFonts w:ascii="Arial" w:hAnsi="Arial" w:cs="Arial"/>
          <w:spacing w:val="-2"/>
          <w:sz w:val="22"/>
          <w:szCs w:val="22"/>
        </w:rPr>
      </w:pPr>
      <w:r w:rsidRPr="008E416A">
        <w:rPr>
          <w:rFonts w:ascii="Arial" w:hAnsi="Arial" w:cs="Arial"/>
          <w:spacing w:val="-2"/>
          <w:sz w:val="22"/>
          <w:szCs w:val="22"/>
        </w:rPr>
        <w:t xml:space="preserve">Uchazeč je povinen prokázat kvalifikaci v níže uvedeném rozsahu a ve lhůtě pro podání nabídek. </w:t>
      </w:r>
    </w:p>
    <w:p w:rsidR="001645CB" w:rsidRPr="008E416A" w:rsidRDefault="001645CB" w:rsidP="001645CB">
      <w:pPr>
        <w:spacing w:after="120"/>
        <w:rPr>
          <w:rFonts w:ascii="Arial" w:hAnsi="Arial" w:cs="Arial"/>
          <w:spacing w:val="-2"/>
          <w:sz w:val="22"/>
          <w:szCs w:val="22"/>
        </w:rPr>
      </w:pPr>
      <w:r w:rsidRPr="008E416A">
        <w:rPr>
          <w:rFonts w:ascii="Arial" w:hAnsi="Arial" w:cs="Arial"/>
          <w:spacing w:val="-2"/>
          <w:sz w:val="22"/>
          <w:szCs w:val="22"/>
        </w:rPr>
        <w:t>Kvalifikaci prokáže uchazeč podle textu Výzvy k podání nabídek a této Zadávací dokumentace. Bude pevně spojeno s nabídkou.</w:t>
      </w:r>
    </w:p>
    <w:p w:rsidR="00874E13" w:rsidRPr="008E416A" w:rsidRDefault="00874E13" w:rsidP="00874E13">
      <w:pPr>
        <w:autoSpaceDE w:val="0"/>
        <w:autoSpaceDN w:val="0"/>
        <w:adjustRightInd w:val="0"/>
        <w:rPr>
          <w:rFonts w:ascii="Arial" w:hAnsi="Arial" w:cs="Arial"/>
          <w:color w:val="000000"/>
          <w:sz w:val="22"/>
          <w:szCs w:val="22"/>
        </w:rPr>
      </w:pPr>
      <w:r w:rsidRPr="008E416A">
        <w:rPr>
          <w:rFonts w:ascii="Arial" w:hAnsi="Arial" w:cs="Arial"/>
          <w:color w:val="000000"/>
          <w:sz w:val="22"/>
          <w:szCs w:val="22"/>
        </w:rPr>
        <w:t xml:space="preserve">Zadavatel výslovně uvádí, že neumožňuje nahradit kterýkoli doklad o kvalifikaci dodavatele vyjma dokladu o </w:t>
      </w:r>
      <w:r w:rsidRPr="008E416A">
        <w:rPr>
          <w:rFonts w:ascii="Arial" w:hAnsi="Arial" w:cs="Arial"/>
          <w:bCs/>
          <w:color w:val="000000"/>
          <w:sz w:val="22"/>
          <w:szCs w:val="22"/>
        </w:rPr>
        <w:t>prokázání základní způsobilosti</w:t>
      </w:r>
      <w:r w:rsidRPr="008E416A">
        <w:rPr>
          <w:rFonts w:ascii="Arial" w:hAnsi="Arial" w:cs="Arial"/>
          <w:color w:val="000000"/>
          <w:sz w:val="22"/>
          <w:szCs w:val="22"/>
        </w:rPr>
        <w:t xml:space="preserve"> čestným prohlášením vylučuje tak užití ustanovení § 86, odst. 2, věta první ZZVZ pro účely tohoto zadávacího řízení.</w:t>
      </w:r>
    </w:p>
    <w:p w:rsidR="008E416A" w:rsidRDefault="008E416A" w:rsidP="008E416A">
      <w:pPr>
        <w:pStyle w:val="Zkladntext"/>
        <w:spacing w:after="60"/>
        <w:rPr>
          <w:rFonts w:ascii="Arial" w:hAnsi="Arial" w:cs="Arial"/>
          <w:spacing w:val="-2"/>
          <w:sz w:val="22"/>
          <w:szCs w:val="22"/>
        </w:rPr>
      </w:pPr>
    </w:p>
    <w:p w:rsidR="001645CB" w:rsidRPr="008E416A" w:rsidRDefault="001645CB" w:rsidP="008E416A">
      <w:pPr>
        <w:pStyle w:val="Zkladntext"/>
        <w:spacing w:after="60"/>
        <w:rPr>
          <w:rFonts w:ascii="Arial" w:hAnsi="Arial" w:cs="Arial"/>
          <w:b/>
          <w:bCs/>
          <w:sz w:val="22"/>
          <w:szCs w:val="22"/>
        </w:rPr>
      </w:pPr>
      <w:r w:rsidRPr="008E416A">
        <w:rPr>
          <w:rFonts w:ascii="Arial" w:hAnsi="Arial" w:cs="Arial"/>
          <w:b/>
          <w:bCs/>
          <w:sz w:val="22"/>
          <w:szCs w:val="22"/>
        </w:rPr>
        <w:t>Základní způsobilost</w:t>
      </w:r>
    </w:p>
    <w:p w:rsidR="001645CB" w:rsidRPr="008E416A" w:rsidRDefault="001645CB" w:rsidP="001645CB">
      <w:pPr>
        <w:spacing w:after="60"/>
        <w:rPr>
          <w:rFonts w:ascii="Arial" w:hAnsi="Arial" w:cs="Arial"/>
          <w:b/>
          <w:bCs/>
          <w:sz w:val="22"/>
          <w:szCs w:val="22"/>
        </w:rPr>
      </w:pPr>
      <w:r w:rsidRPr="008E416A">
        <w:rPr>
          <w:rFonts w:ascii="Arial" w:hAnsi="Arial" w:cs="Arial"/>
          <w:b/>
          <w:bCs/>
          <w:sz w:val="22"/>
          <w:szCs w:val="22"/>
        </w:rPr>
        <w:t>Způsobilým je dodavatel, který</w:t>
      </w:r>
    </w:p>
    <w:p w:rsidR="001645CB" w:rsidRPr="008E416A" w:rsidRDefault="001645CB" w:rsidP="001645CB">
      <w:pPr>
        <w:pStyle w:val="Textodstavce"/>
        <w:numPr>
          <w:ilvl w:val="0"/>
          <w:numId w:val="8"/>
        </w:numPr>
        <w:tabs>
          <w:tab w:val="clear" w:pos="738"/>
          <w:tab w:val="clear" w:pos="851"/>
          <w:tab w:val="left" w:pos="600"/>
        </w:tabs>
        <w:spacing w:before="0" w:after="0"/>
        <w:ind w:left="602" w:hanging="318"/>
        <w:rPr>
          <w:rFonts w:ascii="Arial" w:hAnsi="Arial" w:cs="Arial"/>
          <w:sz w:val="22"/>
          <w:szCs w:val="22"/>
        </w:rPr>
      </w:pPr>
      <w:r w:rsidRPr="008E416A">
        <w:rPr>
          <w:rFonts w:ascii="Arial" w:hAnsi="Arial" w:cs="Arial"/>
          <w:sz w:val="22"/>
          <w:szCs w:val="22"/>
        </w:rPr>
        <w:t xml:space="preserve">nebyl v zemi svého sídla v posledních 5 letech před zahájením zadávacího řízení pravomocně odsouzen pro trestný čin uvedený v příloze č. 3 k ZZVZ; </w:t>
      </w:r>
      <w:r w:rsidRPr="008E416A">
        <w:rPr>
          <w:rFonts w:ascii="Arial" w:hAnsi="Arial" w:cs="Arial"/>
          <w:i/>
          <w:sz w:val="22"/>
          <w:szCs w:val="22"/>
        </w:rPr>
        <w:t>jde-li o právnickou osobu, musí tento předpoklad splňovat jak tato právnická osoba, tak její statutární orgán nebo každý člen statutárního orgánu</w:t>
      </w:r>
      <w:r w:rsidRPr="008E416A">
        <w:rPr>
          <w:rFonts w:ascii="Arial" w:hAnsi="Arial" w:cs="Arial"/>
          <w:sz w:val="22"/>
          <w:szCs w:val="22"/>
        </w:rPr>
        <w:t>,</w:t>
      </w:r>
    </w:p>
    <w:p w:rsidR="001645CB" w:rsidRPr="008E416A" w:rsidRDefault="001645CB" w:rsidP="001645CB">
      <w:pPr>
        <w:pStyle w:val="Textodstavce"/>
        <w:numPr>
          <w:ilvl w:val="0"/>
          <w:numId w:val="8"/>
        </w:numPr>
        <w:tabs>
          <w:tab w:val="clear" w:pos="738"/>
          <w:tab w:val="clear" w:pos="851"/>
          <w:tab w:val="left" w:pos="600"/>
        </w:tabs>
        <w:spacing w:before="0" w:after="0"/>
        <w:ind w:left="602" w:hanging="318"/>
        <w:rPr>
          <w:rFonts w:ascii="Arial" w:hAnsi="Arial" w:cs="Arial"/>
          <w:sz w:val="22"/>
          <w:szCs w:val="22"/>
        </w:rPr>
      </w:pPr>
      <w:r w:rsidRPr="008E416A">
        <w:rPr>
          <w:rFonts w:ascii="Arial" w:hAnsi="Arial" w:cs="Arial"/>
          <w:sz w:val="22"/>
          <w:szCs w:val="22"/>
        </w:rPr>
        <w:t>nemá v České republice v evidenci daní zachycen splatný daňový nedoplatek</w:t>
      </w:r>
    </w:p>
    <w:p w:rsidR="001645CB" w:rsidRPr="008E416A" w:rsidRDefault="001645CB" w:rsidP="001645CB">
      <w:pPr>
        <w:pStyle w:val="Textodstavce"/>
        <w:numPr>
          <w:ilvl w:val="0"/>
          <w:numId w:val="8"/>
        </w:numPr>
        <w:tabs>
          <w:tab w:val="clear" w:pos="738"/>
          <w:tab w:val="clear" w:pos="851"/>
          <w:tab w:val="left" w:pos="600"/>
        </w:tabs>
        <w:spacing w:before="0" w:after="0"/>
        <w:ind w:left="602" w:hanging="318"/>
        <w:rPr>
          <w:rFonts w:ascii="Arial" w:hAnsi="Arial" w:cs="Arial"/>
          <w:sz w:val="22"/>
          <w:szCs w:val="22"/>
        </w:rPr>
      </w:pPr>
      <w:r w:rsidRPr="008E416A">
        <w:rPr>
          <w:rFonts w:ascii="Arial" w:hAnsi="Arial" w:cs="Arial"/>
          <w:sz w:val="22"/>
          <w:szCs w:val="22"/>
        </w:rPr>
        <w:t>nemá v České republice splatný nedoplatek na pojistném nebo na penále na veřejné zdravotní pojištění,</w:t>
      </w:r>
    </w:p>
    <w:p w:rsidR="001645CB" w:rsidRPr="008E416A" w:rsidRDefault="001645CB" w:rsidP="001645CB">
      <w:pPr>
        <w:pStyle w:val="Textodstavce"/>
        <w:numPr>
          <w:ilvl w:val="0"/>
          <w:numId w:val="8"/>
        </w:numPr>
        <w:tabs>
          <w:tab w:val="clear" w:pos="738"/>
          <w:tab w:val="clear" w:pos="851"/>
          <w:tab w:val="left" w:pos="600"/>
        </w:tabs>
        <w:spacing w:before="0" w:after="0"/>
        <w:ind w:left="602" w:hanging="318"/>
        <w:rPr>
          <w:rFonts w:ascii="Arial" w:hAnsi="Arial" w:cs="Arial"/>
          <w:sz w:val="22"/>
          <w:szCs w:val="22"/>
        </w:rPr>
      </w:pPr>
      <w:r w:rsidRPr="008E416A">
        <w:rPr>
          <w:rFonts w:ascii="Arial" w:hAnsi="Arial" w:cs="Arial"/>
          <w:sz w:val="22"/>
          <w:szCs w:val="22"/>
        </w:rPr>
        <w:t>nemá v České republice splatný nedoplatek na pojistném nebo na penále na sociální zabezpečení a příspěvku na státní politiku zaměstnanosti,</w:t>
      </w:r>
    </w:p>
    <w:p w:rsidR="001645CB" w:rsidRPr="008E416A" w:rsidRDefault="001645CB" w:rsidP="001645CB">
      <w:pPr>
        <w:pStyle w:val="Textodstavce"/>
        <w:numPr>
          <w:ilvl w:val="0"/>
          <w:numId w:val="8"/>
        </w:numPr>
        <w:tabs>
          <w:tab w:val="clear" w:pos="738"/>
          <w:tab w:val="clear" w:pos="851"/>
          <w:tab w:val="left" w:pos="600"/>
        </w:tabs>
        <w:spacing w:before="0" w:after="60"/>
        <w:ind w:left="602" w:hanging="318"/>
        <w:rPr>
          <w:rFonts w:ascii="Arial" w:hAnsi="Arial" w:cs="Arial"/>
          <w:sz w:val="22"/>
          <w:szCs w:val="22"/>
        </w:rPr>
      </w:pPr>
      <w:r w:rsidRPr="008E416A">
        <w:rPr>
          <w:rFonts w:ascii="Arial" w:hAnsi="Arial" w:cs="Arial"/>
          <w:sz w:val="22"/>
          <w:szCs w:val="22"/>
        </w:rPr>
        <w:t xml:space="preserve">není v likvidaci </w:t>
      </w:r>
      <w:r w:rsidRPr="008E416A">
        <w:rPr>
          <w:rFonts w:ascii="Arial" w:hAnsi="Arial" w:cs="Arial"/>
          <w:i/>
          <w:sz w:val="22"/>
          <w:szCs w:val="22"/>
        </w:rPr>
        <w:t>(§ 187 občanského zákoníku)</w:t>
      </w:r>
      <w:r w:rsidRPr="008E416A">
        <w:rPr>
          <w:rFonts w:ascii="Arial" w:hAnsi="Arial" w:cs="Arial"/>
          <w:sz w:val="22"/>
          <w:szCs w:val="22"/>
        </w:rPr>
        <w:t xml:space="preserve">, proti němuž nebylo vydáno rozhodnutí o úpadku </w:t>
      </w:r>
      <w:r w:rsidRPr="008E416A">
        <w:rPr>
          <w:rFonts w:ascii="Arial" w:hAnsi="Arial" w:cs="Arial"/>
          <w:i/>
          <w:sz w:val="22"/>
          <w:szCs w:val="22"/>
        </w:rPr>
        <w:t>(§ 136 zákona č. 182/2006 Sb., o úpadku a způsobech jeho řešení (insolvenční zákon), ve znění pozdějších předpisů)</w:t>
      </w:r>
      <w:r w:rsidRPr="008E416A">
        <w:rPr>
          <w:rFonts w:ascii="Arial" w:hAnsi="Arial" w:cs="Arial"/>
          <w:sz w:val="22"/>
          <w:szCs w:val="22"/>
        </w:rPr>
        <w:t xml:space="preserve">, vůči němuž nebyla nařízena nucená správa podle jiného právního předpisu </w:t>
      </w:r>
      <w:r w:rsidRPr="008E416A">
        <w:rPr>
          <w:rFonts w:ascii="Arial" w:hAnsi="Arial" w:cs="Arial"/>
          <w:i/>
          <w:sz w:val="22"/>
          <w:szCs w:val="22"/>
        </w:rPr>
        <w:t>(Například zákon č. 21/1992 Sb., o bankách, ve znění pozdějších předpisů, zákon č. 87/1995 Sb., o spořitelních a úvěrních družstvech a některých opatřeních s tím souvisejících a o doplnění zákona České národní rady č. 586/1992 Sb., o daních z příjmů, ve znění pozdějších předpisů, zákon č. 363/1999 Sb., o pojišťovnictví a o změně některých souvisejících zákonů)</w:t>
      </w:r>
      <w:r w:rsidRPr="008E416A">
        <w:rPr>
          <w:rFonts w:ascii="Arial" w:hAnsi="Arial" w:cs="Arial"/>
          <w:sz w:val="22"/>
          <w:szCs w:val="22"/>
        </w:rPr>
        <w:t>.</w:t>
      </w:r>
    </w:p>
    <w:p w:rsidR="001645CB" w:rsidRPr="008E416A" w:rsidRDefault="001645CB" w:rsidP="001645CB">
      <w:pPr>
        <w:pStyle w:val="Zkladntextodsazen3"/>
        <w:spacing w:line="240" w:lineRule="auto"/>
        <w:ind w:left="0"/>
        <w:rPr>
          <w:rFonts w:ascii="Arial" w:hAnsi="Arial" w:cs="Arial"/>
          <w:bCs/>
          <w:i/>
          <w:sz w:val="22"/>
          <w:szCs w:val="22"/>
        </w:rPr>
      </w:pPr>
      <w:r w:rsidRPr="008E416A">
        <w:rPr>
          <w:rFonts w:ascii="Arial" w:hAnsi="Arial" w:cs="Arial"/>
          <w:b/>
          <w:bCs/>
          <w:i/>
          <w:spacing w:val="-2"/>
          <w:sz w:val="22"/>
          <w:szCs w:val="22"/>
        </w:rPr>
        <w:t xml:space="preserve">Základní způsobilost prokáže uchazeč čestným prohlášením ne starším </w:t>
      </w:r>
      <w:r w:rsidR="00874E13" w:rsidRPr="008E416A">
        <w:rPr>
          <w:rFonts w:ascii="Arial" w:hAnsi="Arial" w:cs="Arial"/>
          <w:b/>
          <w:bCs/>
          <w:i/>
          <w:spacing w:val="-2"/>
          <w:sz w:val="22"/>
          <w:szCs w:val="22"/>
        </w:rPr>
        <w:t>3 měsíců</w:t>
      </w:r>
      <w:r w:rsidRPr="008E416A">
        <w:rPr>
          <w:rFonts w:ascii="Arial" w:hAnsi="Arial" w:cs="Arial"/>
          <w:b/>
          <w:bCs/>
          <w:i/>
          <w:sz w:val="22"/>
          <w:szCs w:val="22"/>
        </w:rPr>
        <w:t xml:space="preserve"> ke dni podání nabídky</w:t>
      </w:r>
    </w:p>
    <w:p w:rsidR="001645CB" w:rsidRPr="008E416A" w:rsidRDefault="001645CB" w:rsidP="00874E13">
      <w:pPr>
        <w:spacing w:after="60"/>
        <w:ind w:left="340"/>
        <w:rPr>
          <w:rFonts w:ascii="Arial" w:hAnsi="Arial" w:cs="Arial"/>
          <w:b/>
          <w:bCs/>
          <w:sz w:val="22"/>
          <w:szCs w:val="22"/>
        </w:rPr>
      </w:pPr>
      <w:r w:rsidRPr="008E416A">
        <w:rPr>
          <w:rFonts w:ascii="Arial" w:hAnsi="Arial" w:cs="Arial"/>
          <w:b/>
          <w:bCs/>
          <w:sz w:val="22"/>
          <w:szCs w:val="22"/>
        </w:rPr>
        <w:t>Profesní způsobilost</w:t>
      </w:r>
    </w:p>
    <w:p w:rsidR="001645CB" w:rsidRPr="008E416A" w:rsidRDefault="001645CB" w:rsidP="001645CB">
      <w:pPr>
        <w:spacing w:after="60"/>
        <w:rPr>
          <w:rFonts w:ascii="Arial" w:hAnsi="Arial" w:cs="Arial"/>
          <w:bCs/>
          <w:sz w:val="22"/>
          <w:szCs w:val="22"/>
        </w:rPr>
      </w:pPr>
      <w:r w:rsidRPr="008E416A">
        <w:rPr>
          <w:rFonts w:ascii="Arial" w:hAnsi="Arial" w:cs="Arial"/>
          <w:bCs/>
          <w:sz w:val="22"/>
          <w:szCs w:val="22"/>
        </w:rPr>
        <w:t>Profesně způsobilý je uchazeč, který v nabídce předloží:</w:t>
      </w:r>
    </w:p>
    <w:p w:rsidR="001645CB" w:rsidRPr="008E416A" w:rsidRDefault="001645CB" w:rsidP="001645CB">
      <w:pPr>
        <w:numPr>
          <w:ilvl w:val="0"/>
          <w:numId w:val="15"/>
        </w:numPr>
        <w:ind w:left="709" w:hanging="352"/>
        <w:rPr>
          <w:rFonts w:ascii="Arial" w:hAnsi="Arial" w:cs="Arial"/>
          <w:sz w:val="22"/>
          <w:szCs w:val="22"/>
        </w:rPr>
      </w:pPr>
      <w:r w:rsidRPr="008E416A">
        <w:rPr>
          <w:rFonts w:ascii="Arial" w:hAnsi="Arial" w:cs="Arial"/>
          <w:sz w:val="22"/>
          <w:szCs w:val="22"/>
        </w:rPr>
        <w:t xml:space="preserve">výpis z obchodního rejstříku nebo jiné obdobné evidence, pokud jiný právní předpis zápis do takové evidence vyžaduje - </w:t>
      </w:r>
      <w:r w:rsidRPr="008E416A">
        <w:rPr>
          <w:rFonts w:ascii="Arial" w:hAnsi="Arial" w:cs="Arial"/>
          <w:b/>
          <w:bCs/>
          <w:sz w:val="22"/>
          <w:szCs w:val="22"/>
        </w:rPr>
        <w:t>prostá kopie</w:t>
      </w:r>
    </w:p>
    <w:p w:rsidR="001645CB" w:rsidRPr="008E416A" w:rsidRDefault="001645CB" w:rsidP="001645CB">
      <w:pPr>
        <w:numPr>
          <w:ilvl w:val="0"/>
          <w:numId w:val="15"/>
        </w:numPr>
        <w:spacing w:after="60"/>
        <w:ind w:left="709" w:hanging="352"/>
        <w:rPr>
          <w:rFonts w:ascii="Arial" w:hAnsi="Arial" w:cs="Arial"/>
          <w:sz w:val="22"/>
          <w:szCs w:val="22"/>
        </w:rPr>
      </w:pPr>
      <w:r w:rsidRPr="008E416A">
        <w:rPr>
          <w:rFonts w:ascii="Arial" w:hAnsi="Arial" w:cs="Arial"/>
          <w:sz w:val="22"/>
          <w:szCs w:val="22"/>
        </w:rPr>
        <w:t xml:space="preserve">doklad o oprávnění k podnikání podle zvláštních právních předpisů v rozsahu odpovídajícím předmětu veřejné zakázky - </w:t>
      </w:r>
      <w:r w:rsidRPr="008E416A">
        <w:rPr>
          <w:rFonts w:ascii="Arial" w:hAnsi="Arial" w:cs="Arial"/>
          <w:b/>
          <w:bCs/>
          <w:sz w:val="22"/>
          <w:szCs w:val="22"/>
        </w:rPr>
        <w:t>prostá kopie</w:t>
      </w:r>
    </w:p>
    <w:p w:rsidR="00874E13" w:rsidRPr="008E416A" w:rsidRDefault="00874E13" w:rsidP="00874E13">
      <w:pPr>
        <w:pStyle w:val="Odstavecseseznamem"/>
        <w:numPr>
          <w:ilvl w:val="0"/>
          <w:numId w:val="15"/>
        </w:numPr>
        <w:autoSpaceDE w:val="0"/>
        <w:autoSpaceDN w:val="0"/>
        <w:adjustRightInd w:val="0"/>
        <w:spacing w:after="60"/>
        <w:ind w:left="709"/>
        <w:rPr>
          <w:rFonts w:ascii="Arial" w:hAnsi="Arial" w:cs="Arial"/>
          <w:b/>
          <w:sz w:val="22"/>
          <w:szCs w:val="22"/>
        </w:rPr>
      </w:pPr>
      <w:r w:rsidRPr="008E416A">
        <w:rPr>
          <w:rFonts w:ascii="Arial" w:hAnsi="Arial" w:cs="Arial"/>
          <w:sz w:val="22"/>
          <w:szCs w:val="22"/>
        </w:rPr>
        <w:t xml:space="preserve">dle ustanovení § 77 odst. 2 písm. c) ZZVZ osvědčení o autorizaci pro obor pozemní stavby (minimálně autorizovaný inženýr) dle § 5 odst. 3 písm. a) zákona č. 360/1992 Sb. o výkonu povolání autorizovaných architektů a o výkonu povolání autorizovaných inženýrů a techniků činných ve výstavbě, ve znění pozdějších předpisů – </w:t>
      </w:r>
      <w:r w:rsidRPr="008E416A">
        <w:rPr>
          <w:rFonts w:ascii="Arial" w:hAnsi="Arial" w:cs="Arial"/>
          <w:b/>
          <w:sz w:val="22"/>
          <w:szCs w:val="22"/>
        </w:rPr>
        <w:t>prostá kopie</w:t>
      </w:r>
    </w:p>
    <w:p w:rsidR="001645CB" w:rsidRPr="008E416A" w:rsidRDefault="001645CB" w:rsidP="001645CB">
      <w:pPr>
        <w:pStyle w:val="Textodstavce"/>
        <w:numPr>
          <w:ilvl w:val="0"/>
          <w:numId w:val="0"/>
        </w:numPr>
        <w:tabs>
          <w:tab w:val="clear" w:pos="851"/>
        </w:tabs>
        <w:spacing w:before="0" w:after="200"/>
        <w:rPr>
          <w:rFonts w:ascii="Arial" w:hAnsi="Arial" w:cs="Arial"/>
          <w:b/>
          <w:bCs/>
          <w:i/>
          <w:spacing w:val="-2"/>
          <w:sz w:val="22"/>
          <w:szCs w:val="22"/>
        </w:rPr>
      </w:pPr>
      <w:r w:rsidRPr="008E416A">
        <w:rPr>
          <w:rFonts w:ascii="Arial" w:hAnsi="Arial" w:cs="Arial"/>
          <w:b/>
          <w:bCs/>
          <w:i/>
          <w:sz w:val="22"/>
          <w:szCs w:val="22"/>
        </w:rPr>
        <w:t xml:space="preserve">Výpis z obchodního rejstříku nesmí být starší </w:t>
      </w:r>
      <w:r w:rsidR="00874E13" w:rsidRPr="008E416A">
        <w:rPr>
          <w:rFonts w:ascii="Arial" w:hAnsi="Arial" w:cs="Arial"/>
          <w:b/>
          <w:bCs/>
          <w:i/>
          <w:sz w:val="22"/>
          <w:szCs w:val="22"/>
        </w:rPr>
        <w:t>3 měsíců</w:t>
      </w:r>
      <w:r w:rsidRPr="008E416A">
        <w:rPr>
          <w:rFonts w:ascii="Arial" w:hAnsi="Arial" w:cs="Arial"/>
          <w:b/>
          <w:bCs/>
          <w:i/>
          <w:sz w:val="22"/>
          <w:szCs w:val="22"/>
        </w:rPr>
        <w:t xml:space="preserve"> ke dni podání nabídky.</w:t>
      </w:r>
    </w:p>
    <w:p w:rsidR="00EE31D6" w:rsidRPr="008E416A" w:rsidRDefault="00EE31D6" w:rsidP="008E416A">
      <w:pPr>
        <w:rPr>
          <w:rFonts w:ascii="Arial" w:hAnsi="Arial" w:cs="Arial"/>
          <w:b/>
          <w:bCs/>
          <w:sz w:val="22"/>
          <w:szCs w:val="22"/>
        </w:rPr>
      </w:pPr>
      <w:r w:rsidRPr="008E416A">
        <w:rPr>
          <w:rFonts w:ascii="Arial" w:hAnsi="Arial" w:cs="Arial"/>
          <w:b/>
          <w:bCs/>
          <w:sz w:val="22"/>
          <w:szCs w:val="22"/>
        </w:rPr>
        <w:t>Technické kvalifikační předpoklady</w:t>
      </w:r>
    </w:p>
    <w:p w:rsidR="00EE31D6" w:rsidRPr="008E416A" w:rsidRDefault="00EE31D6" w:rsidP="00EE31D6">
      <w:pPr>
        <w:pStyle w:val="Textodstavce"/>
        <w:numPr>
          <w:ilvl w:val="0"/>
          <w:numId w:val="0"/>
        </w:numPr>
        <w:tabs>
          <w:tab w:val="clear" w:pos="851"/>
        </w:tabs>
        <w:spacing w:before="0" w:after="0"/>
        <w:rPr>
          <w:rFonts w:ascii="Arial" w:hAnsi="Arial" w:cs="Arial"/>
          <w:sz w:val="22"/>
          <w:szCs w:val="22"/>
        </w:rPr>
      </w:pPr>
    </w:p>
    <w:p w:rsidR="00EE31D6" w:rsidRPr="008E416A" w:rsidRDefault="00EE31D6" w:rsidP="00EE31D6">
      <w:pPr>
        <w:pStyle w:val="Textodstavce"/>
        <w:numPr>
          <w:ilvl w:val="0"/>
          <w:numId w:val="0"/>
        </w:numPr>
        <w:tabs>
          <w:tab w:val="clear" w:pos="851"/>
        </w:tabs>
        <w:spacing w:before="0" w:after="60"/>
        <w:rPr>
          <w:rFonts w:ascii="Arial" w:hAnsi="Arial" w:cs="Arial"/>
          <w:sz w:val="22"/>
          <w:szCs w:val="22"/>
        </w:rPr>
      </w:pPr>
      <w:r w:rsidRPr="008E416A">
        <w:rPr>
          <w:rFonts w:ascii="Arial" w:hAnsi="Arial" w:cs="Arial"/>
          <w:sz w:val="22"/>
          <w:szCs w:val="22"/>
        </w:rPr>
        <w:lastRenderedPageBreak/>
        <w:t xml:space="preserve">Technické kvalifikační předpoklady splňuje uchazeč, který předloží seznam nejvýznamnějších stavebních prací provedených uchazečem za posledních 5 let a osvědčení objednatelů </w:t>
      </w:r>
      <w:r w:rsidR="00874E13" w:rsidRPr="008E416A">
        <w:rPr>
          <w:rFonts w:ascii="Arial" w:hAnsi="Arial" w:cs="Arial"/>
          <w:sz w:val="22"/>
          <w:szCs w:val="22"/>
        </w:rPr>
        <w:t xml:space="preserve">těchto prací </w:t>
      </w:r>
      <w:r w:rsidRPr="008E416A">
        <w:rPr>
          <w:rFonts w:ascii="Arial" w:hAnsi="Arial" w:cs="Arial"/>
          <w:sz w:val="22"/>
          <w:szCs w:val="22"/>
        </w:rPr>
        <w:t>o řádném plnění nejvýznamnějších z těchto stavebních prací.</w:t>
      </w:r>
    </w:p>
    <w:p w:rsidR="00EE31D6" w:rsidRPr="008E416A" w:rsidRDefault="00EE31D6" w:rsidP="00EE31D6">
      <w:pPr>
        <w:spacing w:after="240"/>
        <w:rPr>
          <w:rFonts w:ascii="Arial" w:hAnsi="Arial" w:cs="Arial"/>
          <w:sz w:val="22"/>
          <w:szCs w:val="22"/>
        </w:rPr>
      </w:pPr>
      <w:r w:rsidRPr="008E416A">
        <w:rPr>
          <w:rFonts w:ascii="Arial" w:hAnsi="Arial" w:cs="Arial"/>
          <w:sz w:val="22"/>
          <w:szCs w:val="22"/>
        </w:rPr>
        <w:t>V seznamu a v osvědčeních budou uvedeny alespoň 3 (tři) stavby, jejichž předmětem plnění byla rekonstrukce (stavební úpravy) nebo výstavba pozemní stavby v hodnotě minimálně 2,0 mil Kč bez DPH za každou jednotlivou zakázku.</w:t>
      </w:r>
    </w:p>
    <w:p w:rsidR="00EE31D6" w:rsidRPr="008E416A" w:rsidRDefault="00EE31D6" w:rsidP="00EE31D6">
      <w:pPr>
        <w:spacing w:after="240"/>
        <w:rPr>
          <w:rFonts w:ascii="Arial" w:hAnsi="Arial" w:cs="Arial"/>
          <w:bCs/>
          <w:i/>
          <w:sz w:val="22"/>
          <w:szCs w:val="22"/>
        </w:rPr>
      </w:pPr>
      <w:r w:rsidRPr="008E416A">
        <w:rPr>
          <w:rFonts w:ascii="Arial" w:hAnsi="Arial" w:cs="Arial"/>
          <w:i/>
          <w:sz w:val="22"/>
          <w:szCs w:val="22"/>
        </w:rPr>
        <w:t xml:space="preserve">Uchazeč může k prokázání kvalifikace doložit platnou prostou kopii </w:t>
      </w:r>
      <w:r w:rsidRPr="008E416A">
        <w:rPr>
          <w:rFonts w:ascii="Arial" w:hAnsi="Arial" w:cs="Arial"/>
          <w:bCs/>
          <w:i/>
          <w:sz w:val="22"/>
          <w:szCs w:val="22"/>
        </w:rPr>
        <w:t>výpisu ze seznamu kvalifikovaných dodavatelů nebo certifikátu vydaného v rámci systému certifikovaných dodavatelů.</w:t>
      </w:r>
    </w:p>
    <w:p w:rsidR="003458E5" w:rsidRDefault="003458E5" w:rsidP="003A3FE2">
      <w:pPr>
        <w:pStyle w:val="Nadpis7"/>
        <w:jc w:val="both"/>
        <w:rPr>
          <w:rFonts w:ascii="Arial" w:hAnsi="Arial" w:cs="Arial"/>
          <w:sz w:val="22"/>
          <w:szCs w:val="22"/>
        </w:rPr>
      </w:pPr>
    </w:p>
    <w:p w:rsidR="007158FF" w:rsidRPr="003458E5" w:rsidRDefault="003458E5" w:rsidP="003A3FE2">
      <w:pPr>
        <w:pStyle w:val="Nadpis7"/>
        <w:jc w:val="both"/>
        <w:rPr>
          <w:rFonts w:ascii="Arial" w:hAnsi="Arial" w:cs="Arial"/>
          <w:sz w:val="32"/>
          <w:szCs w:val="32"/>
        </w:rPr>
      </w:pPr>
      <w:r>
        <w:rPr>
          <w:rFonts w:ascii="Arial" w:hAnsi="Arial" w:cs="Arial"/>
          <w:sz w:val="32"/>
          <w:szCs w:val="32"/>
        </w:rPr>
        <w:t>6</w:t>
      </w:r>
      <w:r w:rsidR="00D529F2" w:rsidRPr="003458E5">
        <w:rPr>
          <w:rFonts w:ascii="Arial" w:hAnsi="Arial" w:cs="Arial"/>
          <w:sz w:val="32"/>
          <w:szCs w:val="32"/>
        </w:rPr>
        <w:t xml:space="preserve">. </w:t>
      </w:r>
      <w:r w:rsidR="007158FF" w:rsidRPr="003458E5">
        <w:rPr>
          <w:rFonts w:ascii="Arial" w:hAnsi="Arial" w:cs="Arial"/>
          <w:sz w:val="32"/>
          <w:szCs w:val="32"/>
        </w:rPr>
        <w:t>Obchodní podmínky a podmínky zadavatele</w:t>
      </w:r>
    </w:p>
    <w:p w:rsidR="003458E5" w:rsidRDefault="003458E5" w:rsidP="0025775A">
      <w:pPr>
        <w:pStyle w:val="Nadpis1"/>
        <w:spacing w:after="40"/>
        <w:rPr>
          <w:rFonts w:ascii="Arial" w:hAnsi="Arial" w:cs="Arial"/>
          <w:sz w:val="22"/>
          <w:szCs w:val="22"/>
        </w:rPr>
      </w:pPr>
    </w:p>
    <w:p w:rsidR="007158FF" w:rsidRDefault="003458E5" w:rsidP="0025775A">
      <w:pPr>
        <w:pStyle w:val="Nadpis1"/>
        <w:spacing w:after="40"/>
        <w:rPr>
          <w:rFonts w:ascii="Arial" w:hAnsi="Arial" w:cs="Arial"/>
          <w:sz w:val="22"/>
          <w:szCs w:val="22"/>
        </w:rPr>
      </w:pPr>
      <w:r>
        <w:rPr>
          <w:rFonts w:ascii="Arial" w:hAnsi="Arial" w:cs="Arial"/>
          <w:sz w:val="22"/>
          <w:szCs w:val="22"/>
        </w:rPr>
        <w:t>6</w:t>
      </w:r>
      <w:r w:rsidR="007158FF" w:rsidRPr="008E416A">
        <w:rPr>
          <w:rFonts w:ascii="Arial" w:hAnsi="Arial" w:cs="Arial"/>
          <w:sz w:val="22"/>
          <w:szCs w:val="22"/>
        </w:rPr>
        <w:t>.</w:t>
      </w:r>
      <w:r w:rsidR="00D529F2" w:rsidRPr="008E416A">
        <w:rPr>
          <w:rFonts w:ascii="Arial" w:hAnsi="Arial" w:cs="Arial"/>
          <w:sz w:val="22"/>
          <w:szCs w:val="22"/>
        </w:rPr>
        <w:t>1</w:t>
      </w:r>
      <w:r w:rsidR="007158FF" w:rsidRPr="008E416A">
        <w:rPr>
          <w:rFonts w:ascii="Arial" w:hAnsi="Arial" w:cs="Arial"/>
          <w:sz w:val="22"/>
          <w:szCs w:val="22"/>
        </w:rPr>
        <w:t xml:space="preserve"> Způsob zpracování nabídkové ceny</w:t>
      </w:r>
    </w:p>
    <w:p w:rsidR="003458E5" w:rsidRPr="003458E5" w:rsidRDefault="003458E5" w:rsidP="003458E5"/>
    <w:p w:rsidR="008665C8" w:rsidRPr="008E416A" w:rsidRDefault="008665C8" w:rsidP="008665C8">
      <w:pPr>
        <w:pStyle w:val="NormalJustified"/>
        <w:numPr>
          <w:ilvl w:val="0"/>
          <w:numId w:val="11"/>
        </w:numPr>
        <w:tabs>
          <w:tab w:val="clear" w:pos="720"/>
        </w:tabs>
        <w:spacing w:after="60"/>
        <w:ind w:left="567"/>
        <w:rPr>
          <w:rFonts w:ascii="Arial" w:hAnsi="Arial" w:cs="Arial"/>
          <w:sz w:val="22"/>
          <w:szCs w:val="22"/>
        </w:rPr>
      </w:pPr>
      <w:r w:rsidRPr="008E416A">
        <w:rPr>
          <w:rFonts w:ascii="Arial" w:hAnsi="Arial" w:cs="Arial"/>
          <w:sz w:val="22"/>
          <w:szCs w:val="22"/>
        </w:rPr>
        <w:t xml:space="preserve">Nabídková cena bude ve smlouvě </w:t>
      </w:r>
      <w:r w:rsidR="003A3FE2" w:rsidRPr="008E416A">
        <w:rPr>
          <w:rFonts w:ascii="Arial" w:hAnsi="Arial" w:cs="Arial"/>
          <w:sz w:val="22"/>
          <w:szCs w:val="22"/>
        </w:rPr>
        <w:t xml:space="preserve">a v krycím listu nabídky </w:t>
      </w:r>
      <w:r w:rsidRPr="008E416A">
        <w:rPr>
          <w:rFonts w:ascii="Arial" w:hAnsi="Arial" w:cs="Arial"/>
          <w:sz w:val="22"/>
          <w:szCs w:val="22"/>
        </w:rPr>
        <w:t>uvedena v CZK.</w:t>
      </w:r>
    </w:p>
    <w:p w:rsidR="008665C8" w:rsidRPr="008E416A" w:rsidRDefault="008665C8" w:rsidP="008665C8">
      <w:pPr>
        <w:pStyle w:val="NormalJustified"/>
        <w:numPr>
          <w:ilvl w:val="0"/>
          <w:numId w:val="11"/>
        </w:numPr>
        <w:tabs>
          <w:tab w:val="clear" w:pos="720"/>
        </w:tabs>
        <w:spacing w:after="60"/>
        <w:ind w:left="567"/>
        <w:rPr>
          <w:rFonts w:ascii="Arial" w:hAnsi="Arial" w:cs="Arial"/>
          <w:sz w:val="22"/>
          <w:szCs w:val="22"/>
        </w:rPr>
      </w:pPr>
      <w:r w:rsidRPr="008E416A">
        <w:rPr>
          <w:rFonts w:ascii="Arial" w:hAnsi="Arial" w:cs="Arial"/>
          <w:sz w:val="22"/>
          <w:szCs w:val="22"/>
        </w:rPr>
        <w:t>Nabídková cena bude ve smlouvě uvedena v členění: nabídková cena bez daně z přidané hodnoty (DPH), samostatně DPH (sazbu DPH uvede zhotovitel) a nabídková cena včetně DPH.</w:t>
      </w:r>
    </w:p>
    <w:p w:rsidR="008665C8" w:rsidRPr="008E416A" w:rsidRDefault="008665C8" w:rsidP="008665C8">
      <w:pPr>
        <w:pStyle w:val="NormalJustified"/>
        <w:numPr>
          <w:ilvl w:val="0"/>
          <w:numId w:val="11"/>
        </w:numPr>
        <w:tabs>
          <w:tab w:val="clear" w:pos="720"/>
        </w:tabs>
        <w:spacing w:after="60"/>
        <w:ind w:left="567"/>
        <w:rPr>
          <w:rFonts w:ascii="Arial" w:hAnsi="Arial" w:cs="Arial"/>
          <w:sz w:val="22"/>
          <w:szCs w:val="22"/>
        </w:rPr>
      </w:pPr>
      <w:r w:rsidRPr="008E416A">
        <w:rPr>
          <w:rFonts w:ascii="Arial" w:hAnsi="Arial" w:cs="Arial"/>
          <w:sz w:val="22"/>
          <w:szCs w:val="22"/>
        </w:rPr>
        <w:t>Uchazeč stanoví nabídkovou cenu celou částkou na základě ocenění jednotlivých položek uvedených v soupisu prací s výkazem výměr. K ocenění položek je uchazeč povinen použít soupis prací s výkazem výměr</w:t>
      </w:r>
      <w:r w:rsidR="00D529F2" w:rsidRPr="008E416A">
        <w:rPr>
          <w:rFonts w:ascii="Arial" w:hAnsi="Arial" w:cs="Arial"/>
          <w:sz w:val="22"/>
          <w:szCs w:val="22"/>
        </w:rPr>
        <w:t>,</w:t>
      </w:r>
      <w:r w:rsidRPr="008E416A">
        <w:rPr>
          <w:rFonts w:ascii="Arial" w:hAnsi="Arial" w:cs="Arial"/>
          <w:sz w:val="22"/>
          <w:szCs w:val="22"/>
        </w:rPr>
        <w:t xml:space="preserve"> </w:t>
      </w:r>
      <w:r w:rsidR="00D529F2" w:rsidRPr="008E416A">
        <w:rPr>
          <w:rFonts w:ascii="Arial" w:hAnsi="Arial" w:cs="Arial"/>
          <w:sz w:val="22"/>
          <w:szCs w:val="22"/>
        </w:rPr>
        <w:t>který je součástí</w:t>
      </w:r>
      <w:r w:rsidRPr="008E416A">
        <w:rPr>
          <w:rFonts w:ascii="Arial" w:hAnsi="Arial" w:cs="Arial"/>
          <w:sz w:val="22"/>
          <w:szCs w:val="22"/>
        </w:rPr>
        <w:t xml:space="preserve"> zadávací dokumentace. Oceněný soupis prací s výkazem výměr podepsaný osobou oprávněnou jednat jménem či za uchazeče bude součástí nabídky jako příloha návrhu smlouvy. </w:t>
      </w:r>
      <w:r w:rsidRPr="008E416A">
        <w:rPr>
          <w:rFonts w:ascii="Arial" w:hAnsi="Arial" w:cs="Arial"/>
          <w:b/>
          <w:sz w:val="22"/>
          <w:szCs w:val="22"/>
        </w:rPr>
        <w:t xml:space="preserve">Uchazeč je povinen ocenit všechny položky předaného soupisu prací s výkazem výměr, nesmí žádnou položku ocenit částkou 0 (nula) a nesmí měnit položky (výměry) soupisu prací s výkazem výměr, jinak </w:t>
      </w:r>
      <w:r w:rsidR="00EE31D6" w:rsidRPr="008E416A">
        <w:rPr>
          <w:rFonts w:ascii="Arial" w:hAnsi="Arial" w:cs="Arial"/>
          <w:b/>
          <w:sz w:val="22"/>
          <w:szCs w:val="22"/>
        </w:rPr>
        <w:t>se bude jednat o porušení podmínek zadávacího řízení</w:t>
      </w:r>
      <w:r w:rsidRPr="008E416A">
        <w:rPr>
          <w:rFonts w:ascii="Arial" w:hAnsi="Arial" w:cs="Arial"/>
          <w:sz w:val="22"/>
          <w:szCs w:val="22"/>
        </w:rPr>
        <w:t>.</w:t>
      </w:r>
    </w:p>
    <w:p w:rsidR="008665C8" w:rsidRPr="008E416A" w:rsidRDefault="008665C8" w:rsidP="008665C8">
      <w:pPr>
        <w:pStyle w:val="NormalJustified"/>
        <w:numPr>
          <w:ilvl w:val="0"/>
          <w:numId w:val="11"/>
        </w:numPr>
        <w:tabs>
          <w:tab w:val="clear" w:pos="720"/>
        </w:tabs>
        <w:suppressAutoHyphens/>
        <w:spacing w:after="60"/>
        <w:ind w:left="567"/>
        <w:rPr>
          <w:rFonts w:ascii="Arial" w:hAnsi="Arial" w:cs="Arial"/>
          <w:sz w:val="22"/>
          <w:szCs w:val="22"/>
        </w:rPr>
      </w:pPr>
      <w:r w:rsidRPr="008E416A">
        <w:rPr>
          <w:rFonts w:ascii="Arial" w:hAnsi="Arial" w:cs="Arial"/>
          <w:sz w:val="22"/>
          <w:szCs w:val="22"/>
        </w:rPr>
        <w:t>Nabídková cena v oceněném soupisu prací s výkazem výměr a ve smlouvě musí být shodná.</w:t>
      </w:r>
    </w:p>
    <w:p w:rsidR="008665C8" w:rsidRPr="008E416A" w:rsidRDefault="008665C8" w:rsidP="008665C8">
      <w:pPr>
        <w:pStyle w:val="NormalJustified"/>
        <w:numPr>
          <w:ilvl w:val="0"/>
          <w:numId w:val="11"/>
        </w:numPr>
        <w:tabs>
          <w:tab w:val="clear" w:pos="720"/>
        </w:tabs>
        <w:suppressAutoHyphens/>
        <w:spacing w:after="60"/>
        <w:ind w:left="567"/>
        <w:rPr>
          <w:rFonts w:ascii="Arial" w:hAnsi="Arial" w:cs="Arial"/>
          <w:sz w:val="22"/>
          <w:szCs w:val="22"/>
        </w:rPr>
      </w:pPr>
      <w:r w:rsidRPr="008E416A">
        <w:rPr>
          <w:rFonts w:ascii="Arial" w:hAnsi="Arial" w:cs="Arial"/>
          <w:sz w:val="22"/>
          <w:szCs w:val="22"/>
        </w:rPr>
        <w:t xml:space="preserve">Pokud zadavatel na základě žádosti uchazečů nebo z vlastního podnětu upřesní obsah soupisu prací s výkazem, je uchazeč povinen ocenit do nabídky vždy jeho poslední verzi. </w:t>
      </w:r>
    </w:p>
    <w:p w:rsidR="008665C8" w:rsidRPr="008E416A" w:rsidRDefault="008665C8" w:rsidP="008665C8">
      <w:pPr>
        <w:pStyle w:val="NormalJustified"/>
        <w:numPr>
          <w:ilvl w:val="0"/>
          <w:numId w:val="11"/>
        </w:numPr>
        <w:tabs>
          <w:tab w:val="clear" w:pos="720"/>
        </w:tabs>
        <w:suppressAutoHyphens/>
        <w:spacing w:after="60"/>
        <w:ind w:left="567"/>
        <w:rPr>
          <w:rFonts w:ascii="Arial" w:hAnsi="Arial" w:cs="Arial"/>
          <w:sz w:val="22"/>
          <w:szCs w:val="22"/>
        </w:rPr>
      </w:pPr>
      <w:r w:rsidRPr="008E416A">
        <w:rPr>
          <w:rFonts w:ascii="Arial" w:hAnsi="Arial" w:cs="Arial"/>
          <w:sz w:val="22"/>
          <w:szCs w:val="22"/>
        </w:rPr>
        <w:t>Uchazeč</w:t>
      </w:r>
      <w:r w:rsidRPr="008E416A">
        <w:rPr>
          <w:rFonts w:ascii="Arial" w:hAnsi="Arial" w:cs="Arial"/>
          <w:iCs/>
          <w:sz w:val="22"/>
          <w:szCs w:val="22"/>
        </w:rPr>
        <w:t xml:space="preserve"> odpovídá za úplnost specifikace prací a dodávek při ocenění celé stavby v rozsahu zadávacích podmínek. </w:t>
      </w:r>
      <w:r w:rsidRPr="008E416A">
        <w:rPr>
          <w:rFonts w:ascii="Arial" w:hAnsi="Arial" w:cs="Arial"/>
          <w:sz w:val="22"/>
          <w:szCs w:val="22"/>
        </w:rPr>
        <w:t xml:space="preserve">Pokud uchazeč ocení jiný soupis prací s výkazem výměr než ten, který je poslední verzí zadávacích podmínek, zadavatel bude </w:t>
      </w:r>
      <w:r w:rsidR="00D529F2" w:rsidRPr="008E416A">
        <w:rPr>
          <w:rFonts w:ascii="Arial" w:hAnsi="Arial" w:cs="Arial"/>
          <w:sz w:val="22"/>
          <w:szCs w:val="22"/>
        </w:rPr>
        <w:t>považovat</w:t>
      </w:r>
      <w:r w:rsidRPr="008E416A">
        <w:rPr>
          <w:rFonts w:ascii="Arial" w:hAnsi="Arial" w:cs="Arial"/>
          <w:sz w:val="22"/>
          <w:szCs w:val="22"/>
        </w:rPr>
        <w:t xml:space="preserve"> tuto změnu jako porušení podmínek zadávacího řízení.</w:t>
      </w:r>
    </w:p>
    <w:p w:rsidR="008665C8" w:rsidRPr="008E416A" w:rsidRDefault="008665C8" w:rsidP="008665C8">
      <w:pPr>
        <w:pStyle w:val="NormalJustified"/>
        <w:numPr>
          <w:ilvl w:val="0"/>
          <w:numId w:val="11"/>
        </w:numPr>
        <w:tabs>
          <w:tab w:val="clear" w:pos="720"/>
        </w:tabs>
        <w:suppressAutoHyphens/>
        <w:spacing w:after="240"/>
        <w:ind w:left="567"/>
        <w:rPr>
          <w:rFonts w:ascii="Arial" w:hAnsi="Arial" w:cs="Arial"/>
          <w:sz w:val="22"/>
          <w:szCs w:val="22"/>
        </w:rPr>
      </w:pPr>
      <w:r w:rsidRPr="008E416A">
        <w:rPr>
          <w:rFonts w:ascii="Arial" w:hAnsi="Arial" w:cs="Arial"/>
          <w:sz w:val="22"/>
          <w:szCs w:val="22"/>
        </w:rPr>
        <w:t xml:space="preserve">Pokud uchazeč nezpracuje nabídkovou cenu podle výše uvedených požadavků, bude </w:t>
      </w:r>
      <w:r w:rsidR="00EE31D6" w:rsidRPr="008E416A">
        <w:rPr>
          <w:rFonts w:ascii="Arial" w:hAnsi="Arial" w:cs="Arial"/>
          <w:sz w:val="22"/>
          <w:szCs w:val="22"/>
        </w:rPr>
        <w:t>se jednat o porušení podmínek zadávacího řízení</w:t>
      </w:r>
      <w:r w:rsidRPr="008E416A">
        <w:rPr>
          <w:rFonts w:ascii="Arial" w:hAnsi="Arial" w:cs="Arial"/>
          <w:sz w:val="22"/>
          <w:szCs w:val="22"/>
        </w:rPr>
        <w:t>.</w:t>
      </w:r>
    </w:p>
    <w:p w:rsidR="007158FF" w:rsidRPr="008E416A" w:rsidRDefault="003458E5" w:rsidP="0025775A">
      <w:pPr>
        <w:pStyle w:val="Nadpis1"/>
        <w:spacing w:after="40"/>
        <w:rPr>
          <w:rFonts w:ascii="Arial" w:hAnsi="Arial" w:cs="Arial"/>
          <w:sz w:val="22"/>
          <w:szCs w:val="22"/>
        </w:rPr>
      </w:pPr>
      <w:r>
        <w:rPr>
          <w:rFonts w:ascii="Arial" w:hAnsi="Arial" w:cs="Arial"/>
          <w:sz w:val="22"/>
          <w:szCs w:val="22"/>
        </w:rPr>
        <w:t>6</w:t>
      </w:r>
      <w:r w:rsidR="00D529F2" w:rsidRPr="008E416A">
        <w:rPr>
          <w:rFonts w:ascii="Arial" w:hAnsi="Arial" w:cs="Arial"/>
          <w:sz w:val="22"/>
          <w:szCs w:val="22"/>
        </w:rPr>
        <w:t>.2</w:t>
      </w:r>
      <w:r w:rsidR="007158FF" w:rsidRPr="008E416A">
        <w:rPr>
          <w:rFonts w:ascii="Arial" w:hAnsi="Arial" w:cs="Arial"/>
          <w:sz w:val="22"/>
          <w:szCs w:val="22"/>
        </w:rPr>
        <w:t xml:space="preserve">. </w:t>
      </w:r>
      <w:r w:rsidR="008665C8" w:rsidRPr="008E416A">
        <w:rPr>
          <w:rFonts w:ascii="Arial" w:hAnsi="Arial" w:cs="Arial"/>
          <w:sz w:val="22"/>
          <w:szCs w:val="22"/>
        </w:rPr>
        <w:t>Obchodní</w:t>
      </w:r>
      <w:r w:rsidR="007158FF" w:rsidRPr="008E416A">
        <w:rPr>
          <w:rFonts w:ascii="Arial" w:hAnsi="Arial" w:cs="Arial"/>
          <w:sz w:val="22"/>
          <w:szCs w:val="22"/>
        </w:rPr>
        <w:t xml:space="preserve"> podmínky</w:t>
      </w:r>
    </w:p>
    <w:p w:rsidR="007158FF" w:rsidRDefault="008665C8" w:rsidP="00726326">
      <w:pPr>
        <w:spacing w:after="240"/>
        <w:rPr>
          <w:rFonts w:ascii="Arial" w:hAnsi="Arial" w:cs="Arial"/>
          <w:sz w:val="22"/>
          <w:szCs w:val="22"/>
        </w:rPr>
      </w:pPr>
      <w:r w:rsidRPr="008E416A">
        <w:rPr>
          <w:rFonts w:ascii="Arial" w:hAnsi="Arial" w:cs="Arial"/>
          <w:sz w:val="22"/>
          <w:szCs w:val="22"/>
        </w:rPr>
        <w:t>Obchodní</w:t>
      </w:r>
      <w:r w:rsidR="00056790" w:rsidRPr="008E416A">
        <w:rPr>
          <w:rFonts w:ascii="Arial" w:hAnsi="Arial" w:cs="Arial"/>
          <w:sz w:val="22"/>
          <w:szCs w:val="22"/>
        </w:rPr>
        <w:t xml:space="preserve"> podmínky jsou uvedeny v příloze č.</w:t>
      </w:r>
      <w:r w:rsidR="00BB1CC8" w:rsidRPr="008E416A">
        <w:rPr>
          <w:rFonts w:ascii="Arial" w:hAnsi="Arial" w:cs="Arial"/>
          <w:sz w:val="22"/>
          <w:szCs w:val="22"/>
        </w:rPr>
        <w:t>1</w:t>
      </w:r>
      <w:r w:rsidR="00056790" w:rsidRPr="008E416A">
        <w:rPr>
          <w:rFonts w:ascii="Arial" w:hAnsi="Arial" w:cs="Arial"/>
          <w:sz w:val="22"/>
          <w:szCs w:val="22"/>
        </w:rPr>
        <w:t xml:space="preserve"> této Zadávací dokumentace - v</w:t>
      </w:r>
      <w:r w:rsidR="00EE31D6" w:rsidRPr="008E416A">
        <w:rPr>
          <w:rFonts w:ascii="Arial" w:hAnsi="Arial" w:cs="Arial"/>
          <w:sz w:val="22"/>
          <w:szCs w:val="22"/>
        </w:rPr>
        <w:t>e</w:t>
      </w:r>
      <w:r w:rsidR="00056790" w:rsidRPr="008E416A">
        <w:rPr>
          <w:rFonts w:ascii="Arial" w:hAnsi="Arial" w:cs="Arial"/>
          <w:sz w:val="22"/>
          <w:szCs w:val="22"/>
        </w:rPr>
        <w:t> </w:t>
      </w:r>
      <w:r w:rsidRPr="008E416A">
        <w:rPr>
          <w:rFonts w:ascii="Arial" w:hAnsi="Arial" w:cs="Arial"/>
          <w:sz w:val="22"/>
          <w:szCs w:val="22"/>
        </w:rPr>
        <w:t>S</w:t>
      </w:r>
      <w:r w:rsidR="00056790" w:rsidRPr="008E416A">
        <w:rPr>
          <w:rFonts w:ascii="Arial" w:hAnsi="Arial" w:cs="Arial"/>
          <w:sz w:val="22"/>
          <w:szCs w:val="22"/>
        </w:rPr>
        <w:t>mlouv</w:t>
      </w:r>
      <w:r w:rsidR="00EE31D6" w:rsidRPr="008E416A">
        <w:rPr>
          <w:rFonts w:ascii="Arial" w:hAnsi="Arial" w:cs="Arial"/>
          <w:sz w:val="22"/>
          <w:szCs w:val="22"/>
        </w:rPr>
        <w:t>ě</w:t>
      </w:r>
      <w:r w:rsidR="00056790" w:rsidRPr="008E416A">
        <w:rPr>
          <w:rFonts w:ascii="Arial" w:hAnsi="Arial" w:cs="Arial"/>
          <w:sz w:val="22"/>
          <w:szCs w:val="22"/>
        </w:rPr>
        <w:t xml:space="preserve"> o dílo. Uchazeč je povinen zcela tyto </w:t>
      </w:r>
      <w:r w:rsidRPr="008E416A">
        <w:rPr>
          <w:rFonts w:ascii="Arial" w:hAnsi="Arial" w:cs="Arial"/>
          <w:sz w:val="22"/>
          <w:szCs w:val="22"/>
        </w:rPr>
        <w:t xml:space="preserve">obchodní </w:t>
      </w:r>
      <w:r w:rsidR="00056790" w:rsidRPr="008E416A">
        <w:rPr>
          <w:rFonts w:ascii="Arial" w:hAnsi="Arial" w:cs="Arial"/>
          <w:sz w:val="22"/>
          <w:szCs w:val="22"/>
        </w:rPr>
        <w:t>podmínky respektovat.</w:t>
      </w:r>
    </w:p>
    <w:p w:rsidR="003458E5" w:rsidRPr="008E416A" w:rsidRDefault="003458E5" w:rsidP="003458E5">
      <w:pPr>
        <w:pStyle w:val="Prosttext"/>
        <w:spacing w:after="60"/>
        <w:jc w:val="both"/>
        <w:rPr>
          <w:rFonts w:ascii="Arial" w:eastAsia="MS Mincho" w:hAnsi="Arial" w:cs="Arial"/>
          <w:sz w:val="22"/>
          <w:szCs w:val="22"/>
        </w:rPr>
      </w:pPr>
      <w:r w:rsidRPr="008E416A">
        <w:rPr>
          <w:rFonts w:ascii="Arial" w:eastAsia="MS Mincho" w:hAnsi="Arial" w:cs="Arial"/>
          <w:sz w:val="22"/>
          <w:szCs w:val="22"/>
        </w:rPr>
        <w:t>Smlouva o dílo uvedená v příloze č. 1 je pro uchazeče závazná a neměnná s výjimkou doplnění data nebo parametrů, jež jsou předmětem hodnocení nebo nebyly zadavatelem vyplněny.</w:t>
      </w:r>
    </w:p>
    <w:p w:rsidR="003458E5" w:rsidRPr="008E416A" w:rsidRDefault="003458E5" w:rsidP="003458E5">
      <w:pPr>
        <w:spacing w:after="60"/>
        <w:rPr>
          <w:rFonts w:ascii="Arial" w:eastAsia="MS Mincho" w:hAnsi="Arial" w:cs="Arial"/>
          <w:sz w:val="22"/>
          <w:szCs w:val="22"/>
        </w:rPr>
      </w:pPr>
      <w:r w:rsidRPr="008E416A">
        <w:rPr>
          <w:rFonts w:ascii="Arial" w:eastAsia="MS Mincho" w:hAnsi="Arial" w:cs="Arial"/>
          <w:sz w:val="22"/>
          <w:szCs w:val="22"/>
        </w:rPr>
        <w:t xml:space="preserve">Smlouva o dílo musí být ze strany uchazeče o veřejnou zakázku podepsána osobou oprávněnou jednat jménem či za uchazeče nebo osobou k tomu zmocněnou v souladu se způsobem jednání jménem uchazeče; zmocnění obsahující úředně ověřený podpis uchazeče musí být v takovém případě součástí nabídky. Předložení nepodepsané Smlouvy o dílo včetně příloh, nepředložení Smlouvy o dílo včetně příloh v nabídce, popřípadě nepředložení zmocnění dle předchozí věty, bude považováno za porušení zadávacích podmínek a důvodem vyloučení uchazeče ze zadávacího řízení. </w:t>
      </w:r>
    </w:p>
    <w:p w:rsidR="003458E5" w:rsidRPr="008E416A" w:rsidRDefault="003458E5" w:rsidP="003458E5">
      <w:pPr>
        <w:spacing w:after="60"/>
        <w:rPr>
          <w:rFonts w:ascii="Arial" w:eastAsia="MS Mincho" w:hAnsi="Arial" w:cs="Arial"/>
          <w:sz w:val="22"/>
          <w:szCs w:val="22"/>
        </w:rPr>
      </w:pPr>
      <w:r w:rsidRPr="008E416A">
        <w:rPr>
          <w:rFonts w:ascii="Arial" w:eastAsia="MS Mincho" w:hAnsi="Arial" w:cs="Arial"/>
          <w:sz w:val="22"/>
          <w:szCs w:val="22"/>
        </w:rPr>
        <w:t>Přílohou Smlouvy o dílo v nabídce musí být</w:t>
      </w:r>
      <w:r>
        <w:rPr>
          <w:rFonts w:ascii="Arial" w:eastAsia="MS Mincho" w:hAnsi="Arial" w:cs="Arial"/>
          <w:sz w:val="22"/>
          <w:szCs w:val="22"/>
        </w:rPr>
        <w:t xml:space="preserve"> </w:t>
      </w:r>
      <w:r w:rsidRPr="008E416A">
        <w:rPr>
          <w:rFonts w:ascii="Arial" w:eastAsia="MS Mincho" w:hAnsi="Arial" w:cs="Arial"/>
          <w:sz w:val="22"/>
          <w:szCs w:val="22"/>
        </w:rPr>
        <w:t>oceněný soupis prací (výkaz výměr).</w:t>
      </w:r>
    </w:p>
    <w:p w:rsidR="003458E5" w:rsidRDefault="003458E5" w:rsidP="00B77BA4">
      <w:pPr>
        <w:spacing w:after="40"/>
        <w:rPr>
          <w:rFonts w:ascii="Arial" w:hAnsi="Arial" w:cs="Arial"/>
          <w:b/>
          <w:bCs/>
          <w:sz w:val="22"/>
          <w:szCs w:val="22"/>
        </w:rPr>
      </w:pPr>
    </w:p>
    <w:p w:rsidR="003458E5" w:rsidRDefault="003458E5" w:rsidP="003458E5">
      <w:pPr>
        <w:rPr>
          <w:rFonts w:ascii="Arial" w:eastAsia="MS Mincho" w:hAnsi="Arial" w:cs="Arial"/>
          <w:b/>
          <w:sz w:val="22"/>
          <w:szCs w:val="22"/>
        </w:rPr>
      </w:pPr>
    </w:p>
    <w:p w:rsidR="003458E5" w:rsidRDefault="003458E5" w:rsidP="003458E5">
      <w:pPr>
        <w:rPr>
          <w:rFonts w:ascii="Arial" w:eastAsia="MS Mincho" w:hAnsi="Arial" w:cs="Arial"/>
          <w:b/>
          <w:sz w:val="22"/>
          <w:szCs w:val="22"/>
        </w:rPr>
      </w:pPr>
    </w:p>
    <w:p w:rsidR="003458E5" w:rsidRPr="003458E5" w:rsidRDefault="003458E5" w:rsidP="003458E5">
      <w:pPr>
        <w:rPr>
          <w:rFonts w:ascii="Arial" w:eastAsia="MS Mincho" w:hAnsi="Arial" w:cs="Arial"/>
          <w:b/>
          <w:sz w:val="22"/>
          <w:szCs w:val="22"/>
        </w:rPr>
      </w:pPr>
      <w:r>
        <w:rPr>
          <w:rFonts w:ascii="Arial" w:eastAsia="MS Mincho" w:hAnsi="Arial" w:cs="Arial"/>
          <w:b/>
          <w:sz w:val="22"/>
          <w:szCs w:val="22"/>
        </w:rPr>
        <w:t>6.3</w:t>
      </w:r>
      <w:r w:rsidRPr="003458E5">
        <w:rPr>
          <w:rFonts w:ascii="Arial" w:eastAsia="MS Mincho" w:hAnsi="Arial" w:cs="Arial"/>
          <w:b/>
          <w:sz w:val="22"/>
          <w:szCs w:val="22"/>
        </w:rPr>
        <w:tab/>
        <w:t>subdodavatelský systém</w:t>
      </w:r>
    </w:p>
    <w:p w:rsidR="003458E5" w:rsidRPr="008E416A" w:rsidRDefault="003458E5" w:rsidP="003458E5">
      <w:pPr>
        <w:rPr>
          <w:rFonts w:ascii="Arial" w:eastAsia="MS Mincho" w:hAnsi="Arial" w:cs="Arial"/>
          <w:sz w:val="22"/>
          <w:szCs w:val="22"/>
        </w:rPr>
      </w:pPr>
    </w:p>
    <w:p w:rsidR="003458E5" w:rsidRPr="008E416A" w:rsidRDefault="003458E5" w:rsidP="003458E5">
      <w:pPr>
        <w:rPr>
          <w:rFonts w:ascii="Arial" w:eastAsia="MS Mincho" w:hAnsi="Arial" w:cs="Arial"/>
          <w:sz w:val="22"/>
          <w:szCs w:val="22"/>
        </w:rPr>
      </w:pPr>
      <w:r w:rsidRPr="008E416A">
        <w:rPr>
          <w:rFonts w:ascii="Arial" w:eastAsia="MS Mincho" w:hAnsi="Arial" w:cs="Arial"/>
          <w:sz w:val="22"/>
          <w:szCs w:val="22"/>
        </w:rPr>
        <w:t xml:space="preserve">Uchazeč v nabídce specifikuje části zakázky, které má v úmyslu zadat jednomu nebo více subdodavatelům a uvede jejich identifikační údaje a kontaktní údaje. Účastník ve své nabídce předloží prohlášení, v němž popíše subdodavatelský systém spolu s uvedením částí veřejné zakázky, kterou bude konkrétní subdodavatel realizovat s uvedením druhu dodávek, služeb nebo stavebních prací a s uvedením procentuálního finančního podílu konkrétního subdodavatele na veřejné zakázce. V případě, že dodavatel nemá v úmyslu zadat žádnou část veřejné zakázky subdodavateli předloží v nabídce čestné prohlášení podepsané osobou oprávněnou jednat za uchazeče o skutečnosti, že uchazeč bude realizovat veřejnou zakázku bez subdodavatelů. </w:t>
      </w:r>
    </w:p>
    <w:p w:rsidR="003458E5" w:rsidRDefault="003458E5" w:rsidP="00B77BA4">
      <w:pPr>
        <w:spacing w:after="40"/>
        <w:rPr>
          <w:rFonts w:ascii="Arial" w:hAnsi="Arial" w:cs="Arial"/>
          <w:b/>
          <w:bCs/>
          <w:sz w:val="22"/>
          <w:szCs w:val="22"/>
        </w:rPr>
      </w:pPr>
    </w:p>
    <w:p w:rsidR="003458E5" w:rsidRDefault="003458E5" w:rsidP="00B77BA4">
      <w:pPr>
        <w:spacing w:after="40"/>
        <w:rPr>
          <w:rFonts w:ascii="Arial" w:hAnsi="Arial" w:cs="Arial"/>
          <w:b/>
          <w:bCs/>
          <w:sz w:val="22"/>
          <w:szCs w:val="22"/>
        </w:rPr>
      </w:pPr>
    </w:p>
    <w:p w:rsidR="00B77BA4" w:rsidRPr="003458E5" w:rsidRDefault="003458E5" w:rsidP="00B77BA4">
      <w:pPr>
        <w:spacing w:after="40"/>
        <w:rPr>
          <w:rFonts w:ascii="Arial" w:hAnsi="Arial" w:cs="Arial"/>
          <w:b/>
          <w:bCs/>
          <w:sz w:val="32"/>
          <w:szCs w:val="32"/>
        </w:rPr>
      </w:pPr>
      <w:r>
        <w:rPr>
          <w:rFonts w:ascii="Arial" w:hAnsi="Arial" w:cs="Arial"/>
          <w:b/>
          <w:bCs/>
          <w:sz w:val="32"/>
          <w:szCs w:val="32"/>
        </w:rPr>
        <w:t>7</w:t>
      </w:r>
      <w:r w:rsidR="00B77BA4" w:rsidRPr="003458E5">
        <w:rPr>
          <w:rFonts w:ascii="Arial" w:hAnsi="Arial" w:cs="Arial"/>
          <w:b/>
          <w:bCs/>
          <w:sz w:val="32"/>
          <w:szCs w:val="32"/>
        </w:rPr>
        <w:t>. Podání nabídky</w:t>
      </w:r>
    </w:p>
    <w:p w:rsidR="003458E5" w:rsidRDefault="003458E5" w:rsidP="000027DF">
      <w:pPr>
        <w:autoSpaceDE w:val="0"/>
        <w:autoSpaceDN w:val="0"/>
        <w:adjustRightInd w:val="0"/>
        <w:rPr>
          <w:rFonts w:ascii="Arial" w:hAnsi="Arial" w:cs="Arial"/>
          <w:bCs/>
          <w:color w:val="000000"/>
          <w:sz w:val="22"/>
          <w:szCs w:val="22"/>
        </w:rPr>
      </w:pPr>
    </w:p>
    <w:p w:rsidR="000027DF" w:rsidRPr="008E416A" w:rsidRDefault="000027DF" w:rsidP="000027DF">
      <w:pPr>
        <w:autoSpaceDE w:val="0"/>
        <w:autoSpaceDN w:val="0"/>
        <w:adjustRightInd w:val="0"/>
        <w:rPr>
          <w:rFonts w:ascii="Arial" w:hAnsi="Arial" w:cs="Arial"/>
          <w:bCs/>
          <w:color w:val="000000"/>
          <w:sz w:val="22"/>
          <w:szCs w:val="22"/>
        </w:rPr>
      </w:pPr>
      <w:r w:rsidRPr="008E416A">
        <w:rPr>
          <w:rFonts w:ascii="Arial" w:hAnsi="Arial" w:cs="Arial"/>
          <w:bCs/>
          <w:color w:val="000000"/>
          <w:sz w:val="22"/>
          <w:szCs w:val="22"/>
        </w:rPr>
        <w:t>Lhůta pro podání nabít je do …………… 2017, ……… hod.</w:t>
      </w:r>
    </w:p>
    <w:p w:rsidR="000027DF" w:rsidRPr="008E416A" w:rsidRDefault="000027DF" w:rsidP="00B77BA4">
      <w:pPr>
        <w:spacing w:after="120"/>
        <w:rPr>
          <w:rFonts w:ascii="Arial" w:hAnsi="Arial" w:cs="Arial"/>
          <w:sz w:val="22"/>
          <w:szCs w:val="22"/>
        </w:rPr>
      </w:pPr>
    </w:p>
    <w:p w:rsidR="00B77BA4" w:rsidRPr="008E416A" w:rsidRDefault="00CD1631" w:rsidP="00B77BA4">
      <w:pPr>
        <w:spacing w:after="120"/>
        <w:rPr>
          <w:rFonts w:ascii="Arial" w:hAnsi="Arial" w:cs="Arial"/>
          <w:sz w:val="22"/>
          <w:szCs w:val="22"/>
        </w:rPr>
      </w:pPr>
      <w:r w:rsidRPr="008E416A">
        <w:rPr>
          <w:rFonts w:ascii="Arial" w:hAnsi="Arial" w:cs="Arial"/>
          <w:sz w:val="22"/>
          <w:szCs w:val="22"/>
        </w:rPr>
        <w:t xml:space="preserve">Nabídky může uchazeč doručit osobně, prostřednictvím držitele poštovní licence, kurýrní službou apod. </w:t>
      </w:r>
      <w:r w:rsidR="00B77BA4" w:rsidRPr="008E416A">
        <w:rPr>
          <w:rFonts w:ascii="Arial" w:hAnsi="Arial" w:cs="Arial"/>
          <w:sz w:val="22"/>
          <w:szCs w:val="22"/>
        </w:rPr>
        <w:t xml:space="preserve">Zadavatel nepřijme žádné nabídky, které budou poškozeny tak, že se z nich dá vyjmout některá jejich část. Nabídky se přijímají pouze </w:t>
      </w:r>
      <w:r w:rsidRPr="008E416A">
        <w:rPr>
          <w:rFonts w:ascii="Arial" w:hAnsi="Arial" w:cs="Arial"/>
          <w:sz w:val="22"/>
          <w:szCs w:val="22"/>
        </w:rPr>
        <w:t xml:space="preserve">na </w:t>
      </w:r>
      <w:r w:rsidR="000027DF" w:rsidRPr="008E416A">
        <w:rPr>
          <w:rFonts w:ascii="Arial" w:hAnsi="Arial" w:cs="Arial"/>
          <w:sz w:val="22"/>
          <w:szCs w:val="22"/>
        </w:rPr>
        <w:t>adrese sídla zadavatele, a to v podatelně.</w:t>
      </w:r>
      <w:r w:rsidRPr="008E416A">
        <w:rPr>
          <w:rFonts w:ascii="Arial" w:hAnsi="Arial" w:cs="Arial"/>
          <w:sz w:val="22"/>
          <w:szCs w:val="22"/>
        </w:rPr>
        <w:t xml:space="preserve"> </w:t>
      </w:r>
    </w:p>
    <w:p w:rsidR="000027DF" w:rsidRPr="008E416A" w:rsidRDefault="000027DF" w:rsidP="00B77BA4">
      <w:pPr>
        <w:spacing w:after="60"/>
        <w:rPr>
          <w:rFonts w:ascii="Arial" w:hAnsi="Arial" w:cs="Arial"/>
          <w:bCs/>
          <w:sz w:val="22"/>
          <w:szCs w:val="22"/>
        </w:rPr>
      </w:pPr>
    </w:p>
    <w:p w:rsidR="00B77BA4" w:rsidRPr="008E416A" w:rsidRDefault="00CD1631" w:rsidP="00B77BA4">
      <w:pPr>
        <w:spacing w:after="60"/>
        <w:rPr>
          <w:rFonts w:ascii="Arial" w:hAnsi="Arial" w:cs="Arial"/>
          <w:sz w:val="22"/>
          <w:szCs w:val="22"/>
        </w:rPr>
      </w:pPr>
      <w:r w:rsidRPr="008E416A">
        <w:rPr>
          <w:rFonts w:ascii="Arial" w:hAnsi="Arial" w:cs="Arial"/>
          <w:bCs/>
          <w:sz w:val="22"/>
          <w:szCs w:val="22"/>
        </w:rPr>
        <w:t>O</w:t>
      </w:r>
      <w:r w:rsidRPr="008E416A">
        <w:rPr>
          <w:rFonts w:ascii="Arial" w:hAnsi="Arial" w:cs="Arial"/>
          <w:sz w:val="22"/>
          <w:szCs w:val="22"/>
        </w:rPr>
        <w:t>sobně je možné nabídky doručit v těchto dnech a časech:</w:t>
      </w:r>
    </w:p>
    <w:tbl>
      <w:tblPr>
        <w:tblW w:w="4664" w:type="dxa"/>
        <w:jc w:val="center"/>
        <w:tblBorders>
          <w:top w:val="outset" w:sz="6" w:space="0" w:color="A0B7CA"/>
          <w:left w:val="outset" w:sz="6" w:space="0" w:color="A0B7CA"/>
          <w:bottom w:val="outset" w:sz="6" w:space="0" w:color="A0B7CA"/>
          <w:right w:val="outset" w:sz="6" w:space="0" w:color="A0B7CA"/>
        </w:tblBorders>
        <w:tblCellMar>
          <w:left w:w="0" w:type="dxa"/>
          <w:right w:w="0" w:type="dxa"/>
        </w:tblCellMar>
        <w:tblLook w:val="04A0"/>
      </w:tblPr>
      <w:tblGrid>
        <w:gridCol w:w="2524"/>
        <w:gridCol w:w="2140"/>
      </w:tblGrid>
      <w:tr w:rsidR="000221B9" w:rsidRPr="008E416A" w:rsidTr="000221B9">
        <w:trPr>
          <w:trHeight w:val="454"/>
          <w:jc w:val="center"/>
        </w:trPr>
        <w:tc>
          <w:tcPr>
            <w:tcW w:w="252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221B9" w:rsidP="00660BE0">
            <w:pPr>
              <w:jc w:val="center"/>
              <w:rPr>
                <w:rFonts w:ascii="Arial" w:hAnsi="Arial" w:cs="Arial"/>
                <w:sz w:val="22"/>
                <w:szCs w:val="22"/>
              </w:rPr>
            </w:pPr>
            <w:r w:rsidRPr="008E416A">
              <w:rPr>
                <w:rFonts w:ascii="Arial" w:hAnsi="Arial" w:cs="Arial"/>
                <w:bCs/>
                <w:sz w:val="22"/>
                <w:szCs w:val="22"/>
              </w:rPr>
              <w:t>Pondělí</w:t>
            </w:r>
          </w:p>
        </w:tc>
        <w:tc>
          <w:tcPr>
            <w:tcW w:w="214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027DF" w:rsidRPr="008E416A" w:rsidRDefault="000027DF" w:rsidP="000027DF">
            <w:pPr>
              <w:jc w:val="center"/>
              <w:rPr>
                <w:rFonts w:ascii="Arial" w:hAnsi="Arial" w:cs="Arial"/>
                <w:bCs/>
                <w:sz w:val="22"/>
                <w:szCs w:val="22"/>
              </w:rPr>
            </w:pPr>
            <w:r w:rsidRPr="008E416A">
              <w:rPr>
                <w:rFonts w:ascii="Arial" w:hAnsi="Arial" w:cs="Arial"/>
                <w:bCs/>
                <w:sz w:val="22"/>
                <w:szCs w:val="22"/>
              </w:rPr>
              <w:t>8</w:t>
            </w:r>
            <w:r w:rsidR="000221B9" w:rsidRPr="008E416A">
              <w:rPr>
                <w:rFonts w:ascii="Arial" w:hAnsi="Arial" w:cs="Arial"/>
                <w:bCs/>
                <w:sz w:val="22"/>
                <w:szCs w:val="22"/>
              </w:rPr>
              <w:t>,00 - 1</w:t>
            </w:r>
            <w:r w:rsidRPr="008E416A">
              <w:rPr>
                <w:rFonts w:ascii="Arial" w:hAnsi="Arial" w:cs="Arial"/>
                <w:bCs/>
                <w:sz w:val="22"/>
                <w:szCs w:val="22"/>
              </w:rPr>
              <w:t>2</w:t>
            </w:r>
            <w:r w:rsidR="000221B9" w:rsidRPr="008E416A">
              <w:rPr>
                <w:rFonts w:ascii="Arial" w:hAnsi="Arial" w:cs="Arial"/>
                <w:bCs/>
                <w:sz w:val="22"/>
                <w:szCs w:val="22"/>
              </w:rPr>
              <w:t>,00</w:t>
            </w:r>
            <w:r w:rsidRPr="008E416A">
              <w:rPr>
                <w:rFonts w:ascii="Arial" w:hAnsi="Arial" w:cs="Arial"/>
                <w:bCs/>
                <w:sz w:val="22"/>
                <w:szCs w:val="22"/>
              </w:rPr>
              <w:t xml:space="preserve">   </w:t>
            </w:r>
          </w:p>
          <w:p w:rsidR="000221B9" w:rsidRPr="008E416A" w:rsidRDefault="000027DF" w:rsidP="000027DF">
            <w:pPr>
              <w:jc w:val="center"/>
              <w:rPr>
                <w:rFonts w:ascii="Arial" w:hAnsi="Arial" w:cs="Arial"/>
                <w:sz w:val="22"/>
                <w:szCs w:val="22"/>
              </w:rPr>
            </w:pPr>
            <w:r w:rsidRPr="008E416A">
              <w:rPr>
                <w:rFonts w:ascii="Arial" w:hAnsi="Arial" w:cs="Arial"/>
                <w:bCs/>
                <w:sz w:val="22"/>
                <w:szCs w:val="22"/>
              </w:rPr>
              <w:t>13.00 - 17,30</w:t>
            </w:r>
          </w:p>
        </w:tc>
      </w:tr>
      <w:tr w:rsidR="000221B9" w:rsidRPr="008E416A" w:rsidTr="000221B9">
        <w:trPr>
          <w:trHeight w:val="454"/>
          <w:jc w:val="center"/>
        </w:trPr>
        <w:tc>
          <w:tcPr>
            <w:tcW w:w="252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221B9" w:rsidP="00660BE0">
            <w:pPr>
              <w:jc w:val="center"/>
              <w:rPr>
                <w:rFonts w:ascii="Arial" w:hAnsi="Arial" w:cs="Arial"/>
                <w:sz w:val="22"/>
                <w:szCs w:val="22"/>
              </w:rPr>
            </w:pPr>
            <w:r w:rsidRPr="008E416A">
              <w:rPr>
                <w:rFonts w:ascii="Arial" w:hAnsi="Arial" w:cs="Arial"/>
                <w:bCs/>
                <w:sz w:val="22"/>
                <w:szCs w:val="22"/>
              </w:rPr>
              <w:t>Úterý</w:t>
            </w:r>
          </w:p>
        </w:tc>
        <w:tc>
          <w:tcPr>
            <w:tcW w:w="21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027DF" w:rsidP="000027DF">
            <w:pPr>
              <w:jc w:val="center"/>
              <w:rPr>
                <w:rFonts w:ascii="Arial" w:hAnsi="Arial" w:cs="Arial"/>
                <w:bCs/>
                <w:sz w:val="22"/>
                <w:szCs w:val="22"/>
              </w:rPr>
            </w:pPr>
            <w:r w:rsidRPr="008E416A">
              <w:rPr>
                <w:rFonts w:ascii="Arial" w:hAnsi="Arial" w:cs="Arial"/>
                <w:bCs/>
                <w:sz w:val="22"/>
                <w:szCs w:val="22"/>
              </w:rPr>
              <w:t>8</w:t>
            </w:r>
            <w:r w:rsidR="000221B9" w:rsidRPr="008E416A">
              <w:rPr>
                <w:rFonts w:ascii="Arial" w:hAnsi="Arial" w:cs="Arial"/>
                <w:bCs/>
                <w:sz w:val="22"/>
                <w:szCs w:val="22"/>
              </w:rPr>
              <w:t>,00 - 1</w:t>
            </w:r>
            <w:r w:rsidRPr="008E416A">
              <w:rPr>
                <w:rFonts w:ascii="Arial" w:hAnsi="Arial" w:cs="Arial"/>
                <w:bCs/>
                <w:sz w:val="22"/>
                <w:szCs w:val="22"/>
              </w:rPr>
              <w:t>2</w:t>
            </w:r>
            <w:r w:rsidR="000221B9" w:rsidRPr="008E416A">
              <w:rPr>
                <w:rFonts w:ascii="Arial" w:hAnsi="Arial" w:cs="Arial"/>
                <w:bCs/>
                <w:sz w:val="22"/>
                <w:szCs w:val="22"/>
              </w:rPr>
              <w:t>,</w:t>
            </w:r>
            <w:r w:rsidRPr="008E416A">
              <w:rPr>
                <w:rFonts w:ascii="Arial" w:hAnsi="Arial" w:cs="Arial"/>
                <w:bCs/>
                <w:sz w:val="22"/>
                <w:szCs w:val="22"/>
              </w:rPr>
              <w:t>00</w:t>
            </w:r>
          </w:p>
          <w:p w:rsidR="000027DF" w:rsidRPr="008E416A" w:rsidRDefault="000027DF" w:rsidP="000027DF">
            <w:pPr>
              <w:jc w:val="center"/>
              <w:rPr>
                <w:rFonts w:ascii="Arial" w:hAnsi="Arial" w:cs="Arial"/>
                <w:sz w:val="22"/>
                <w:szCs w:val="22"/>
              </w:rPr>
            </w:pPr>
            <w:r w:rsidRPr="008E416A">
              <w:rPr>
                <w:rFonts w:ascii="Arial" w:hAnsi="Arial" w:cs="Arial"/>
                <w:bCs/>
                <w:sz w:val="22"/>
                <w:szCs w:val="22"/>
              </w:rPr>
              <w:t>13,00 – 14,30</w:t>
            </w:r>
          </w:p>
        </w:tc>
      </w:tr>
      <w:tr w:rsidR="000221B9" w:rsidRPr="008E416A" w:rsidTr="000221B9">
        <w:trPr>
          <w:trHeight w:val="454"/>
          <w:jc w:val="center"/>
        </w:trPr>
        <w:tc>
          <w:tcPr>
            <w:tcW w:w="252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221B9" w:rsidP="00660BE0">
            <w:pPr>
              <w:jc w:val="center"/>
              <w:rPr>
                <w:rFonts w:ascii="Arial" w:hAnsi="Arial" w:cs="Arial"/>
                <w:sz w:val="22"/>
                <w:szCs w:val="22"/>
              </w:rPr>
            </w:pPr>
            <w:r w:rsidRPr="008E416A">
              <w:rPr>
                <w:rFonts w:ascii="Arial" w:hAnsi="Arial" w:cs="Arial"/>
                <w:bCs/>
                <w:sz w:val="22"/>
                <w:szCs w:val="22"/>
              </w:rPr>
              <w:t>Středa</w:t>
            </w:r>
          </w:p>
        </w:tc>
        <w:tc>
          <w:tcPr>
            <w:tcW w:w="21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027DF" w:rsidP="00BC26A3">
            <w:pPr>
              <w:jc w:val="center"/>
              <w:rPr>
                <w:rFonts w:ascii="Arial" w:hAnsi="Arial" w:cs="Arial"/>
                <w:bCs/>
                <w:sz w:val="22"/>
                <w:szCs w:val="22"/>
              </w:rPr>
            </w:pPr>
            <w:r w:rsidRPr="008E416A">
              <w:rPr>
                <w:rFonts w:ascii="Arial" w:hAnsi="Arial" w:cs="Arial"/>
                <w:bCs/>
                <w:sz w:val="22"/>
                <w:szCs w:val="22"/>
              </w:rPr>
              <w:t>8</w:t>
            </w:r>
            <w:r w:rsidR="000221B9" w:rsidRPr="008E416A">
              <w:rPr>
                <w:rFonts w:ascii="Arial" w:hAnsi="Arial" w:cs="Arial"/>
                <w:bCs/>
                <w:sz w:val="22"/>
                <w:szCs w:val="22"/>
              </w:rPr>
              <w:t>,00 - 1</w:t>
            </w:r>
            <w:r w:rsidRPr="008E416A">
              <w:rPr>
                <w:rFonts w:ascii="Arial" w:hAnsi="Arial" w:cs="Arial"/>
                <w:bCs/>
                <w:sz w:val="22"/>
                <w:szCs w:val="22"/>
              </w:rPr>
              <w:t>2</w:t>
            </w:r>
            <w:r w:rsidR="000221B9" w:rsidRPr="008E416A">
              <w:rPr>
                <w:rFonts w:ascii="Arial" w:hAnsi="Arial" w:cs="Arial"/>
                <w:bCs/>
                <w:sz w:val="22"/>
                <w:szCs w:val="22"/>
              </w:rPr>
              <w:t>,00</w:t>
            </w:r>
          </w:p>
          <w:p w:rsidR="000027DF" w:rsidRPr="008E416A" w:rsidRDefault="000027DF" w:rsidP="00BC26A3">
            <w:pPr>
              <w:jc w:val="center"/>
              <w:rPr>
                <w:rFonts w:ascii="Arial" w:hAnsi="Arial" w:cs="Arial"/>
                <w:sz w:val="22"/>
                <w:szCs w:val="22"/>
              </w:rPr>
            </w:pPr>
            <w:r w:rsidRPr="008E416A">
              <w:rPr>
                <w:rFonts w:ascii="Arial" w:hAnsi="Arial" w:cs="Arial"/>
                <w:bCs/>
                <w:sz w:val="22"/>
                <w:szCs w:val="22"/>
              </w:rPr>
              <w:t>13,00 – 17,30</w:t>
            </w:r>
          </w:p>
        </w:tc>
      </w:tr>
      <w:tr w:rsidR="000221B9" w:rsidRPr="008E416A" w:rsidTr="000221B9">
        <w:trPr>
          <w:trHeight w:val="454"/>
          <w:jc w:val="center"/>
        </w:trPr>
        <w:tc>
          <w:tcPr>
            <w:tcW w:w="252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221B9" w:rsidP="00660BE0">
            <w:pPr>
              <w:jc w:val="center"/>
              <w:rPr>
                <w:rFonts w:ascii="Arial" w:hAnsi="Arial" w:cs="Arial"/>
                <w:sz w:val="22"/>
                <w:szCs w:val="22"/>
              </w:rPr>
            </w:pPr>
            <w:r w:rsidRPr="008E416A">
              <w:rPr>
                <w:rFonts w:ascii="Arial" w:hAnsi="Arial" w:cs="Arial"/>
                <w:bCs/>
                <w:sz w:val="22"/>
                <w:szCs w:val="22"/>
              </w:rPr>
              <w:t>Čtvrtek</w:t>
            </w:r>
          </w:p>
        </w:tc>
        <w:tc>
          <w:tcPr>
            <w:tcW w:w="21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027DF" w:rsidP="000027DF">
            <w:pPr>
              <w:jc w:val="center"/>
              <w:rPr>
                <w:rFonts w:ascii="Arial" w:hAnsi="Arial" w:cs="Arial"/>
                <w:bCs/>
                <w:sz w:val="22"/>
                <w:szCs w:val="22"/>
              </w:rPr>
            </w:pPr>
            <w:r w:rsidRPr="008E416A">
              <w:rPr>
                <w:rFonts w:ascii="Arial" w:hAnsi="Arial" w:cs="Arial"/>
                <w:bCs/>
                <w:sz w:val="22"/>
                <w:szCs w:val="22"/>
              </w:rPr>
              <w:t>8</w:t>
            </w:r>
            <w:r w:rsidR="000221B9" w:rsidRPr="008E416A">
              <w:rPr>
                <w:rFonts w:ascii="Arial" w:hAnsi="Arial" w:cs="Arial"/>
                <w:bCs/>
                <w:sz w:val="22"/>
                <w:szCs w:val="22"/>
              </w:rPr>
              <w:t xml:space="preserve">,00 </w:t>
            </w:r>
            <w:r w:rsidR="00BC26A3" w:rsidRPr="008E416A">
              <w:rPr>
                <w:rFonts w:ascii="Arial" w:hAnsi="Arial" w:cs="Arial"/>
                <w:bCs/>
                <w:sz w:val="22"/>
                <w:szCs w:val="22"/>
              </w:rPr>
              <w:t>–</w:t>
            </w:r>
            <w:r w:rsidR="000221B9" w:rsidRPr="008E416A">
              <w:rPr>
                <w:rFonts w:ascii="Arial" w:hAnsi="Arial" w:cs="Arial"/>
                <w:bCs/>
                <w:sz w:val="22"/>
                <w:szCs w:val="22"/>
              </w:rPr>
              <w:t xml:space="preserve"> </w:t>
            </w:r>
            <w:r w:rsidRPr="008E416A">
              <w:rPr>
                <w:rFonts w:ascii="Arial" w:hAnsi="Arial" w:cs="Arial"/>
                <w:bCs/>
                <w:sz w:val="22"/>
                <w:szCs w:val="22"/>
              </w:rPr>
              <w:t>12</w:t>
            </w:r>
            <w:r w:rsidR="00BC26A3" w:rsidRPr="008E416A">
              <w:rPr>
                <w:rFonts w:ascii="Arial" w:hAnsi="Arial" w:cs="Arial"/>
                <w:bCs/>
                <w:sz w:val="22"/>
                <w:szCs w:val="22"/>
              </w:rPr>
              <w:t>.</w:t>
            </w:r>
            <w:r w:rsidRPr="008E416A">
              <w:rPr>
                <w:rFonts w:ascii="Arial" w:hAnsi="Arial" w:cs="Arial"/>
                <w:bCs/>
                <w:sz w:val="22"/>
                <w:szCs w:val="22"/>
              </w:rPr>
              <w:t>00</w:t>
            </w:r>
          </w:p>
          <w:p w:rsidR="000027DF" w:rsidRPr="008E416A" w:rsidRDefault="000027DF" w:rsidP="000027DF">
            <w:pPr>
              <w:jc w:val="center"/>
              <w:rPr>
                <w:rFonts w:ascii="Arial" w:hAnsi="Arial" w:cs="Arial"/>
                <w:sz w:val="22"/>
                <w:szCs w:val="22"/>
              </w:rPr>
            </w:pPr>
            <w:r w:rsidRPr="008E416A">
              <w:rPr>
                <w:rFonts w:ascii="Arial" w:hAnsi="Arial" w:cs="Arial"/>
                <w:bCs/>
                <w:sz w:val="22"/>
                <w:szCs w:val="22"/>
              </w:rPr>
              <w:t>13,00 – 14,30</w:t>
            </w:r>
          </w:p>
        </w:tc>
      </w:tr>
      <w:tr w:rsidR="000221B9" w:rsidRPr="008E416A" w:rsidTr="000221B9">
        <w:trPr>
          <w:trHeight w:val="454"/>
          <w:jc w:val="center"/>
        </w:trPr>
        <w:tc>
          <w:tcPr>
            <w:tcW w:w="252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221B9" w:rsidP="00660BE0">
            <w:pPr>
              <w:jc w:val="center"/>
              <w:rPr>
                <w:rFonts w:ascii="Arial" w:hAnsi="Arial" w:cs="Arial"/>
                <w:sz w:val="22"/>
                <w:szCs w:val="22"/>
              </w:rPr>
            </w:pPr>
            <w:r w:rsidRPr="008E416A">
              <w:rPr>
                <w:rFonts w:ascii="Arial" w:hAnsi="Arial" w:cs="Arial"/>
                <w:bCs/>
                <w:sz w:val="22"/>
                <w:szCs w:val="22"/>
              </w:rPr>
              <w:t>Pátek</w:t>
            </w:r>
          </w:p>
        </w:tc>
        <w:tc>
          <w:tcPr>
            <w:tcW w:w="21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221B9" w:rsidRPr="008E416A" w:rsidRDefault="000027DF" w:rsidP="00BC26A3">
            <w:pPr>
              <w:jc w:val="center"/>
              <w:rPr>
                <w:rFonts w:ascii="Arial" w:hAnsi="Arial" w:cs="Arial"/>
                <w:bCs/>
                <w:sz w:val="22"/>
                <w:szCs w:val="22"/>
              </w:rPr>
            </w:pPr>
            <w:r w:rsidRPr="008E416A">
              <w:rPr>
                <w:rFonts w:ascii="Arial" w:hAnsi="Arial" w:cs="Arial"/>
                <w:bCs/>
                <w:sz w:val="22"/>
                <w:szCs w:val="22"/>
              </w:rPr>
              <w:t>8</w:t>
            </w:r>
            <w:r w:rsidR="000221B9" w:rsidRPr="008E416A">
              <w:rPr>
                <w:rFonts w:ascii="Arial" w:hAnsi="Arial" w:cs="Arial"/>
                <w:bCs/>
                <w:sz w:val="22"/>
                <w:szCs w:val="22"/>
              </w:rPr>
              <w:t xml:space="preserve">,00 </w:t>
            </w:r>
            <w:r w:rsidRPr="008E416A">
              <w:rPr>
                <w:rFonts w:ascii="Arial" w:hAnsi="Arial" w:cs="Arial"/>
                <w:bCs/>
                <w:sz w:val="22"/>
                <w:szCs w:val="22"/>
              </w:rPr>
              <w:t>–</w:t>
            </w:r>
            <w:r w:rsidR="000221B9" w:rsidRPr="008E416A">
              <w:rPr>
                <w:rFonts w:ascii="Arial" w:hAnsi="Arial" w:cs="Arial"/>
                <w:bCs/>
                <w:sz w:val="22"/>
                <w:szCs w:val="22"/>
              </w:rPr>
              <w:t xml:space="preserve"> 1</w:t>
            </w:r>
            <w:r w:rsidRPr="008E416A">
              <w:rPr>
                <w:rFonts w:ascii="Arial" w:hAnsi="Arial" w:cs="Arial"/>
                <w:bCs/>
                <w:sz w:val="22"/>
                <w:szCs w:val="22"/>
              </w:rPr>
              <w:t>2,</w:t>
            </w:r>
            <w:r w:rsidR="000221B9" w:rsidRPr="008E416A">
              <w:rPr>
                <w:rFonts w:ascii="Arial" w:hAnsi="Arial" w:cs="Arial"/>
                <w:bCs/>
                <w:sz w:val="22"/>
                <w:szCs w:val="22"/>
              </w:rPr>
              <w:t>00</w:t>
            </w:r>
          </w:p>
          <w:p w:rsidR="000027DF" w:rsidRPr="008E416A" w:rsidRDefault="000027DF" w:rsidP="00BC26A3">
            <w:pPr>
              <w:jc w:val="center"/>
              <w:rPr>
                <w:rFonts w:ascii="Arial" w:hAnsi="Arial" w:cs="Arial"/>
                <w:sz w:val="22"/>
                <w:szCs w:val="22"/>
              </w:rPr>
            </w:pPr>
            <w:r w:rsidRPr="008E416A">
              <w:rPr>
                <w:rFonts w:ascii="Arial" w:hAnsi="Arial" w:cs="Arial"/>
                <w:bCs/>
                <w:sz w:val="22"/>
                <w:szCs w:val="22"/>
              </w:rPr>
              <w:t>13,00 – 13,30</w:t>
            </w:r>
          </w:p>
        </w:tc>
      </w:tr>
    </w:tbl>
    <w:p w:rsidR="00B77BA4" w:rsidRPr="008E416A" w:rsidRDefault="00B77BA4" w:rsidP="000221B9">
      <w:pPr>
        <w:spacing w:before="120" w:after="60"/>
        <w:rPr>
          <w:rFonts w:ascii="Arial" w:hAnsi="Arial" w:cs="Arial"/>
          <w:b/>
          <w:bCs/>
          <w:sz w:val="22"/>
          <w:szCs w:val="22"/>
        </w:rPr>
      </w:pPr>
      <w:r w:rsidRPr="008E416A">
        <w:rPr>
          <w:rFonts w:ascii="Arial" w:hAnsi="Arial" w:cs="Arial"/>
          <w:sz w:val="22"/>
          <w:szCs w:val="22"/>
        </w:rPr>
        <w:t>Dodržení lhůty pro podání nabídek se posuzuje dle podacího razítka zadavatele. Všechny nabídky musí být doručeny do skončení lhůty pro podání nabídek - tento termín je uveden ve Výzvě k podání nabídek. Za včasné doručení je odpovědný uchazeč.</w:t>
      </w:r>
    </w:p>
    <w:p w:rsidR="00F95E7A" w:rsidRPr="008E416A" w:rsidRDefault="00F95E7A">
      <w:pPr>
        <w:pStyle w:val="Zpat"/>
        <w:tabs>
          <w:tab w:val="clear" w:pos="4536"/>
          <w:tab w:val="clear" w:pos="9072"/>
        </w:tabs>
        <w:spacing w:line="240" w:lineRule="auto"/>
        <w:rPr>
          <w:rFonts w:ascii="Arial" w:hAnsi="Arial" w:cs="Arial"/>
          <w:sz w:val="22"/>
          <w:szCs w:val="22"/>
        </w:rPr>
      </w:pPr>
    </w:p>
    <w:p w:rsidR="0030171F" w:rsidRPr="008E416A" w:rsidRDefault="0030171F">
      <w:pPr>
        <w:pStyle w:val="Zpat"/>
        <w:tabs>
          <w:tab w:val="clear" w:pos="4536"/>
          <w:tab w:val="clear" w:pos="9072"/>
        </w:tabs>
        <w:spacing w:line="240" w:lineRule="auto"/>
        <w:rPr>
          <w:rFonts w:ascii="Arial" w:hAnsi="Arial" w:cs="Arial"/>
          <w:sz w:val="22"/>
          <w:szCs w:val="22"/>
        </w:rPr>
      </w:pPr>
    </w:p>
    <w:p w:rsidR="007158FF" w:rsidRPr="003458E5" w:rsidRDefault="000027DF" w:rsidP="000027DF">
      <w:pPr>
        <w:pStyle w:val="Nadpis7"/>
        <w:spacing w:line="240" w:lineRule="auto"/>
        <w:jc w:val="both"/>
        <w:rPr>
          <w:rFonts w:ascii="Arial" w:hAnsi="Arial" w:cs="Arial"/>
          <w:bCs/>
          <w:sz w:val="32"/>
          <w:szCs w:val="32"/>
        </w:rPr>
      </w:pPr>
      <w:r w:rsidRPr="003458E5">
        <w:rPr>
          <w:rFonts w:ascii="Arial" w:hAnsi="Arial" w:cs="Arial"/>
          <w:bCs/>
          <w:sz w:val="32"/>
          <w:szCs w:val="32"/>
        </w:rPr>
        <w:t>8.</w:t>
      </w:r>
      <w:r w:rsidR="007158FF" w:rsidRPr="003458E5">
        <w:rPr>
          <w:rFonts w:ascii="Arial" w:hAnsi="Arial" w:cs="Arial"/>
          <w:bCs/>
          <w:sz w:val="32"/>
          <w:szCs w:val="32"/>
        </w:rPr>
        <w:t xml:space="preserve"> Posouzení a hodnocení nabídek</w:t>
      </w:r>
    </w:p>
    <w:p w:rsidR="007158FF" w:rsidRPr="008E416A" w:rsidRDefault="007158FF">
      <w:pPr>
        <w:rPr>
          <w:rFonts w:ascii="Arial" w:hAnsi="Arial" w:cs="Arial"/>
          <w:sz w:val="22"/>
          <w:szCs w:val="22"/>
        </w:rPr>
      </w:pPr>
    </w:p>
    <w:p w:rsidR="007158FF" w:rsidRPr="008E416A" w:rsidRDefault="000027DF" w:rsidP="00727235">
      <w:pPr>
        <w:spacing w:after="60"/>
        <w:rPr>
          <w:rFonts w:ascii="Arial" w:hAnsi="Arial" w:cs="Arial"/>
          <w:b/>
          <w:bCs/>
          <w:sz w:val="22"/>
          <w:szCs w:val="22"/>
        </w:rPr>
      </w:pPr>
      <w:r w:rsidRPr="008E416A">
        <w:rPr>
          <w:rFonts w:ascii="Arial" w:hAnsi="Arial" w:cs="Arial"/>
          <w:b/>
          <w:bCs/>
          <w:sz w:val="22"/>
          <w:szCs w:val="22"/>
        </w:rPr>
        <w:t>8</w:t>
      </w:r>
      <w:r w:rsidR="007158FF" w:rsidRPr="008E416A">
        <w:rPr>
          <w:rFonts w:ascii="Arial" w:hAnsi="Arial" w:cs="Arial"/>
          <w:b/>
          <w:bCs/>
          <w:sz w:val="22"/>
          <w:szCs w:val="22"/>
        </w:rPr>
        <w:t>.</w:t>
      </w:r>
      <w:r w:rsidRPr="008E416A">
        <w:rPr>
          <w:rFonts w:ascii="Arial" w:hAnsi="Arial" w:cs="Arial"/>
          <w:b/>
          <w:bCs/>
          <w:sz w:val="22"/>
          <w:szCs w:val="22"/>
        </w:rPr>
        <w:t>1</w:t>
      </w:r>
      <w:r w:rsidR="007158FF" w:rsidRPr="008E416A">
        <w:rPr>
          <w:rFonts w:ascii="Arial" w:hAnsi="Arial" w:cs="Arial"/>
          <w:b/>
          <w:bCs/>
          <w:sz w:val="22"/>
          <w:szCs w:val="22"/>
        </w:rPr>
        <w:t xml:space="preserve"> Posouzení nabídek</w:t>
      </w:r>
    </w:p>
    <w:p w:rsidR="008F7B70" w:rsidRPr="008E416A" w:rsidRDefault="008F7B70" w:rsidP="008F7B70">
      <w:pPr>
        <w:spacing w:after="60"/>
        <w:rPr>
          <w:rFonts w:ascii="Arial" w:hAnsi="Arial" w:cs="Arial"/>
          <w:sz w:val="22"/>
          <w:szCs w:val="22"/>
        </w:rPr>
      </w:pPr>
      <w:r w:rsidRPr="008E416A">
        <w:rPr>
          <w:rFonts w:ascii="Arial" w:hAnsi="Arial" w:cs="Arial"/>
          <w:sz w:val="22"/>
          <w:szCs w:val="22"/>
        </w:rPr>
        <w:t>Při posouzení nabídek bude posuzováno splnění požadavků uvedených v textu Výzvy k podání nabídek a v této Zadávací dokumentaci.</w:t>
      </w:r>
    </w:p>
    <w:p w:rsidR="008F7B70" w:rsidRPr="008E416A" w:rsidRDefault="008F7B70" w:rsidP="008F7B70">
      <w:pPr>
        <w:spacing w:after="60"/>
        <w:rPr>
          <w:rFonts w:ascii="Arial" w:hAnsi="Arial" w:cs="Arial"/>
          <w:sz w:val="22"/>
          <w:szCs w:val="22"/>
        </w:rPr>
      </w:pPr>
      <w:r w:rsidRPr="008E416A">
        <w:rPr>
          <w:rFonts w:ascii="Arial" w:hAnsi="Arial" w:cs="Arial"/>
          <w:sz w:val="22"/>
          <w:szCs w:val="22"/>
        </w:rPr>
        <w:t xml:space="preserve">Zadavatel si vyhrazuje právo postupovat při posouzení nabídky rovněž obdobně podle ustanovení § 113 </w:t>
      </w:r>
      <w:r w:rsidR="000027DF" w:rsidRPr="008E416A">
        <w:rPr>
          <w:rFonts w:ascii="Arial" w:hAnsi="Arial" w:cs="Arial"/>
          <w:sz w:val="22"/>
          <w:szCs w:val="22"/>
        </w:rPr>
        <w:t>ZZVZ</w:t>
      </w:r>
      <w:r w:rsidRPr="008E416A">
        <w:rPr>
          <w:rFonts w:ascii="Arial" w:hAnsi="Arial" w:cs="Arial"/>
          <w:sz w:val="22"/>
          <w:szCs w:val="22"/>
        </w:rPr>
        <w:t xml:space="preserve"> o zadávání veřejných zakázek. Příslušné ustanovení se týká mimořádně nízké nabídkové ceny.</w:t>
      </w:r>
    </w:p>
    <w:p w:rsidR="008F7B70" w:rsidRPr="008E416A" w:rsidRDefault="008F7B70" w:rsidP="008F7B70">
      <w:pPr>
        <w:pStyle w:val="Default"/>
        <w:spacing w:after="60"/>
        <w:jc w:val="both"/>
        <w:rPr>
          <w:rFonts w:ascii="Arial" w:hAnsi="Arial" w:cs="Arial"/>
          <w:sz w:val="22"/>
          <w:szCs w:val="22"/>
        </w:rPr>
      </w:pPr>
      <w:r w:rsidRPr="008E416A">
        <w:rPr>
          <w:rFonts w:ascii="Arial" w:hAnsi="Arial" w:cs="Arial"/>
          <w:sz w:val="22"/>
          <w:szCs w:val="22"/>
        </w:rPr>
        <w:t>Jestliže bude nabídka shledána jako nejasná nebo neúplná, může být uchazeč vyzván k jejímu doplnění nebo objasnění. Doplněním nebo objasněním nabídek nesmí být změněna nabídková cena a/nebo údaje a informace, které jsou předmětem hodnocení.</w:t>
      </w:r>
    </w:p>
    <w:p w:rsidR="008A370E" w:rsidRPr="008E416A" w:rsidRDefault="008F7B70" w:rsidP="008F7B70">
      <w:pPr>
        <w:spacing w:after="240"/>
        <w:rPr>
          <w:rFonts w:ascii="Arial" w:hAnsi="Arial" w:cs="Arial"/>
          <w:sz w:val="22"/>
          <w:szCs w:val="22"/>
        </w:rPr>
      </w:pPr>
      <w:r w:rsidRPr="008E416A">
        <w:rPr>
          <w:rFonts w:ascii="Arial" w:hAnsi="Arial" w:cs="Arial"/>
          <w:sz w:val="22"/>
          <w:szCs w:val="22"/>
        </w:rPr>
        <w:lastRenderedPageBreak/>
        <w:t>V případě, že nabídka nebude obsahovat všechny požadavky výše uvedené nebo nebude doplněna či objasněna, bude nabídka vyřazena z hodnocení a uchazeč bude z veřejné zakázky malého rozsahu vyloučen.</w:t>
      </w:r>
    </w:p>
    <w:p w:rsidR="007158FF" w:rsidRPr="008E416A" w:rsidRDefault="000027DF" w:rsidP="00727235">
      <w:pPr>
        <w:spacing w:after="60"/>
        <w:rPr>
          <w:rFonts w:ascii="Arial" w:hAnsi="Arial" w:cs="Arial"/>
          <w:b/>
          <w:bCs/>
          <w:sz w:val="22"/>
          <w:szCs w:val="22"/>
        </w:rPr>
      </w:pPr>
      <w:r w:rsidRPr="008E416A">
        <w:rPr>
          <w:rFonts w:ascii="Arial" w:hAnsi="Arial" w:cs="Arial"/>
          <w:b/>
          <w:bCs/>
          <w:sz w:val="22"/>
          <w:szCs w:val="22"/>
        </w:rPr>
        <w:t>8</w:t>
      </w:r>
      <w:r w:rsidR="007158FF" w:rsidRPr="008E416A">
        <w:rPr>
          <w:rFonts w:ascii="Arial" w:hAnsi="Arial" w:cs="Arial"/>
          <w:b/>
          <w:bCs/>
          <w:sz w:val="22"/>
          <w:szCs w:val="22"/>
        </w:rPr>
        <w:t>.</w:t>
      </w:r>
      <w:r w:rsidRPr="008E416A">
        <w:rPr>
          <w:rFonts w:ascii="Arial" w:hAnsi="Arial" w:cs="Arial"/>
          <w:b/>
          <w:bCs/>
          <w:sz w:val="22"/>
          <w:szCs w:val="22"/>
        </w:rPr>
        <w:t>2</w:t>
      </w:r>
      <w:r w:rsidR="007158FF" w:rsidRPr="008E416A">
        <w:rPr>
          <w:rFonts w:ascii="Arial" w:hAnsi="Arial" w:cs="Arial"/>
          <w:b/>
          <w:bCs/>
          <w:sz w:val="22"/>
          <w:szCs w:val="22"/>
        </w:rPr>
        <w:t xml:space="preserve"> Hodnocení nabídek</w:t>
      </w:r>
    </w:p>
    <w:p w:rsidR="006B3D8A" w:rsidRPr="008E416A" w:rsidRDefault="006B3D8A" w:rsidP="00B43760">
      <w:pPr>
        <w:pStyle w:val="NormalJustified"/>
        <w:spacing w:after="60"/>
        <w:rPr>
          <w:rFonts w:ascii="Arial" w:hAnsi="Arial" w:cs="Arial"/>
          <w:sz w:val="22"/>
          <w:szCs w:val="22"/>
        </w:rPr>
      </w:pPr>
      <w:r w:rsidRPr="008E416A">
        <w:rPr>
          <w:rFonts w:ascii="Arial" w:hAnsi="Arial" w:cs="Arial"/>
          <w:sz w:val="22"/>
          <w:szCs w:val="22"/>
        </w:rPr>
        <w:t xml:space="preserve">Kritériem hodnocení nabídek je </w:t>
      </w:r>
      <w:r w:rsidRPr="008E416A">
        <w:rPr>
          <w:rFonts w:ascii="Arial" w:hAnsi="Arial" w:cs="Arial"/>
          <w:b/>
          <w:sz w:val="22"/>
          <w:szCs w:val="22"/>
        </w:rPr>
        <w:t>ekonomická výhodnost nabídky</w:t>
      </w:r>
      <w:r w:rsidRPr="008E416A">
        <w:rPr>
          <w:rFonts w:ascii="Arial" w:hAnsi="Arial" w:cs="Arial"/>
          <w:sz w:val="22"/>
          <w:szCs w:val="22"/>
        </w:rPr>
        <w:t>.</w:t>
      </w:r>
    </w:p>
    <w:p w:rsidR="006B3D8A" w:rsidRPr="008E416A" w:rsidRDefault="00B43760" w:rsidP="00B43760">
      <w:pPr>
        <w:pStyle w:val="NormalJustified"/>
        <w:spacing w:after="60"/>
        <w:rPr>
          <w:rFonts w:ascii="Arial" w:hAnsi="Arial" w:cs="Arial"/>
          <w:sz w:val="22"/>
          <w:szCs w:val="22"/>
        </w:rPr>
      </w:pPr>
      <w:r w:rsidRPr="008E416A">
        <w:rPr>
          <w:rFonts w:ascii="Arial" w:hAnsi="Arial" w:cs="Arial"/>
          <w:sz w:val="22"/>
          <w:szCs w:val="22"/>
        </w:rPr>
        <w:t>J</w:t>
      </w:r>
      <w:r w:rsidR="00745E27" w:rsidRPr="008E416A">
        <w:rPr>
          <w:rFonts w:ascii="Arial" w:hAnsi="Arial" w:cs="Arial"/>
          <w:sz w:val="22"/>
          <w:szCs w:val="22"/>
        </w:rPr>
        <w:t>ed</w:t>
      </w:r>
      <w:r w:rsidRPr="008E416A">
        <w:rPr>
          <w:rFonts w:ascii="Arial" w:hAnsi="Arial" w:cs="Arial"/>
          <w:sz w:val="22"/>
          <w:szCs w:val="22"/>
        </w:rPr>
        <w:t>iným hodn</w:t>
      </w:r>
      <w:r w:rsidR="00745E27" w:rsidRPr="008E416A">
        <w:rPr>
          <w:rFonts w:ascii="Arial" w:hAnsi="Arial" w:cs="Arial"/>
          <w:sz w:val="22"/>
          <w:szCs w:val="22"/>
        </w:rPr>
        <w:t>o</w:t>
      </w:r>
      <w:r w:rsidRPr="008E416A">
        <w:rPr>
          <w:rFonts w:ascii="Arial" w:hAnsi="Arial" w:cs="Arial"/>
          <w:sz w:val="22"/>
          <w:szCs w:val="22"/>
        </w:rPr>
        <w:t xml:space="preserve">tícím </w:t>
      </w:r>
      <w:r w:rsidR="006B3D8A" w:rsidRPr="008E416A">
        <w:rPr>
          <w:rFonts w:ascii="Arial" w:hAnsi="Arial" w:cs="Arial"/>
          <w:sz w:val="22"/>
          <w:szCs w:val="22"/>
        </w:rPr>
        <w:t xml:space="preserve">kritériím </w:t>
      </w:r>
      <w:r w:rsidR="00745E27" w:rsidRPr="008E416A">
        <w:rPr>
          <w:rFonts w:ascii="Arial" w:hAnsi="Arial" w:cs="Arial"/>
          <w:sz w:val="22"/>
          <w:szCs w:val="22"/>
        </w:rPr>
        <w:t>je nabídková cena bez DPH.</w:t>
      </w:r>
    </w:p>
    <w:p w:rsidR="006B3D8A" w:rsidRPr="008E416A" w:rsidRDefault="006B3D8A" w:rsidP="00745E27">
      <w:pPr>
        <w:pStyle w:val="NormalJustified"/>
        <w:spacing w:after="60"/>
        <w:rPr>
          <w:rFonts w:ascii="Arial" w:hAnsi="Arial" w:cs="Arial"/>
          <w:sz w:val="22"/>
          <w:szCs w:val="22"/>
        </w:rPr>
      </w:pPr>
      <w:r w:rsidRPr="008E416A">
        <w:rPr>
          <w:rFonts w:ascii="Arial" w:hAnsi="Arial" w:cs="Arial"/>
          <w:sz w:val="22"/>
          <w:szCs w:val="22"/>
        </w:rPr>
        <w:t xml:space="preserve">Na základě </w:t>
      </w:r>
      <w:r w:rsidR="00745E27" w:rsidRPr="008E416A">
        <w:rPr>
          <w:rFonts w:ascii="Arial" w:hAnsi="Arial" w:cs="Arial"/>
          <w:sz w:val="22"/>
          <w:szCs w:val="22"/>
        </w:rPr>
        <w:t>výše nabídkové ceny</w:t>
      </w:r>
      <w:r w:rsidRPr="008E416A">
        <w:rPr>
          <w:rFonts w:ascii="Arial" w:hAnsi="Arial" w:cs="Arial"/>
          <w:sz w:val="22"/>
          <w:szCs w:val="22"/>
        </w:rPr>
        <w:t xml:space="preserve"> u jednotlivých hodnocených nabídek hodnotící komise stanoví pořadí úspěšnosti jednotlivých nabídek tak, že jako nejvhodnější je stanovena ta</w:t>
      </w:r>
      <w:r w:rsidR="00745E27" w:rsidRPr="008E416A">
        <w:rPr>
          <w:rFonts w:ascii="Arial" w:hAnsi="Arial" w:cs="Arial"/>
          <w:sz w:val="22"/>
          <w:szCs w:val="22"/>
        </w:rPr>
        <w:t>ková nabídka, která bude obsahovat nejnižší nabídkovou cenu.</w:t>
      </w:r>
    </w:p>
    <w:p w:rsidR="00745E27" w:rsidRPr="008E416A" w:rsidRDefault="00745E27" w:rsidP="00745E27">
      <w:pPr>
        <w:pStyle w:val="NormalJustified"/>
        <w:spacing w:after="60"/>
        <w:rPr>
          <w:rFonts w:ascii="Arial" w:hAnsi="Arial" w:cs="Arial"/>
          <w:sz w:val="22"/>
          <w:szCs w:val="22"/>
        </w:rPr>
      </w:pPr>
    </w:p>
    <w:p w:rsidR="00745E27" w:rsidRPr="003458E5" w:rsidRDefault="00745E27" w:rsidP="00745E27">
      <w:pPr>
        <w:pStyle w:val="NormalJustified"/>
        <w:spacing w:after="60"/>
        <w:rPr>
          <w:rFonts w:ascii="Arial" w:hAnsi="Arial" w:cs="Arial"/>
          <w:b/>
          <w:sz w:val="22"/>
          <w:szCs w:val="22"/>
        </w:rPr>
      </w:pPr>
      <w:r w:rsidRPr="003458E5">
        <w:rPr>
          <w:rFonts w:ascii="Arial" w:hAnsi="Arial" w:cs="Arial"/>
          <w:b/>
          <w:sz w:val="22"/>
          <w:szCs w:val="22"/>
        </w:rPr>
        <w:t>8.3 Otevírání obálek</w:t>
      </w:r>
    </w:p>
    <w:p w:rsidR="00745E27" w:rsidRDefault="00745E27" w:rsidP="00745E27">
      <w:pPr>
        <w:pStyle w:val="NormalJustified"/>
        <w:spacing w:after="60"/>
        <w:rPr>
          <w:rFonts w:ascii="Arial" w:hAnsi="Arial" w:cs="Arial"/>
          <w:sz w:val="22"/>
          <w:szCs w:val="22"/>
        </w:rPr>
      </w:pPr>
      <w:r w:rsidRPr="008E416A">
        <w:rPr>
          <w:rFonts w:ascii="Arial" w:hAnsi="Arial" w:cs="Arial"/>
          <w:sz w:val="22"/>
          <w:szCs w:val="22"/>
        </w:rPr>
        <w:t xml:space="preserve">Otevírání obálek se uskuteční dne ……. od …………. hod v sídle zadavatele. Otevírání obálek je pro uchazeče veřejné a může se jej zúčastnit nejvýše jeden zástupce každého uchazeče, jehož nabídka byla doručena ve lhůtě pro podání nabídek. Zástupce uchazeče je povinen se prokázat plnu mocí udělenou uchazečem. Pokud je zástupce statutárním orgánem uchazeče prokazuje se průkazem totožnosti. </w:t>
      </w:r>
    </w:p>
    <w:p w:rsidR="003458E5" w:rsidRDefault="003458E5" w:rsidP="00745E27">
      <w:pPr>
        <w:pStyle w:val="NormalJustified"/>
        <w:spacing w:after="60"/>
        <w:rPr>
          <w:rFonts w:ascii="Arial" w:hAnsi="Arial" w:cs="Arial"/>
          <w:sz w:val="22"/>
          <w:szCs w:val="22"/>
        </w:rPr>
      </w:pPr>
    </w:p>
    <w:p w:rsidR="003458E5" w:rsidRPr="003458E5" w:rsidRDefault="003458E5" w:rsidP="003458E5">
      <w:pPr>
        <w:pStyle w:val="Odstavecseseznamem"/>
        <w:ind w:left="0"/>
        <w:rPr>
          <w:rFonts w:ascii="Arial" w:hAnsi="Arial" w:cs="Arial"/>
          <w:b/>
          <w:sz w:val="32"/>
          <w:szCs w:val="32"/>
        </w:rPr>
      </w:pPr>
      <w:r w:rsidRPr="003458E5">
        <w:rPr>
          <w:rFonts w:ascii="Arial" w:hAnsi="Arial" w:cs="Arial"/>
          <w:b/>
          <w:sz w:val="32"/>
          <w:szCs w:val="32"/>
        </w:rPr>
        <w:t>9 ostatní podmínky zadavatele</w:t>
      </w:r>
    </w:p>
    <w:p w:rsidR="003458E5" w:rsidRPr="003458E5" w:rsidRDefault="003458E5" w:rsidP="003458E5"/>
    <w:p w:rsidR="00745E27" w:rsidRPr="008E416A" w:rsidRDefault="00745E27" w:rsidP="00745E27">
      <w:pPr>
        <w:numPr>
          <w:ilvl w:val="0"/>
          <w:numId w:val="22"/>
        </w:numPr>
        <w:autoSpaceDE w:val="0"/>
        <w:autoSpaceDN w:val="0"/>
        <w:adjustRightInd w:val="0"/>
        <w:rPr>
          <w:rFonts w:ascii="Arial" w:hAnsi="Arial" w:cs="Arial"/>
          <w:color w:val="000000"/>
          <w:sz w:val="22"/>
          <w:szCs w:val="22"/>
        </w:rPr>
      </w:pPr>
      <w:r w:rsidRPr="008E416A">
        <w:rPr>
          <w:rFonts w:ascii="Arial" w:hAnsi="Arial" w:cs="Arial"/>
          <w:color w:val="000000"/>
          <w:sz w:val="22"/>
          <w:szCs w:val="22"/>
        </w:rPr>
        <w:t xml:space="preserve">Zadávací dokumentace včetně příloh je podkladem pro podání nabídek a obsahuje soubor dokumentů, údajů, požadavků, obchodních a technických podmínek zadavatele vymezujících předmět veřejné zakázky v podrobnostech nezbytných pro zpracování nabídky. Požadavky uvedené v zadávací dokumentaci jsou při zpracování nabídky závazné a jejich nesplnění je důvodem pro vyřazení nabídky a vyloučení uchazeče z účasti v zadávacím řízení.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b)</w:t>
      </w:r>
      <w:r w:rsidRPr="008E416A">
        <w:rPr>
          <w:rFonts w:ascii="Arial" w:hAnsi="Arial" w:cs="Arial"/>
          <w:color w:val="000000"/>
          <w:sz w:val="22"/>
          <w:szCs w:val="22"/>
        </w:rPr>
        <w:tab/>
        <w:t xml:space="preserve">Zadavatel si vyhrazuje právo dodatečně změnit či doplnit zadávací podmínky zadávacího řízení v souladu se zněním ZVZ.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c) </w:t>
      </w:r>
      <w:r w:rsidRPr="008E416A">
        <w:rPr>
          <w:rFonts w:ascii="Arial" w:hAnsi="Arial" w:cs="Arial"/>
          <w:color w:val="000000"/>
          <w:sz w:val="22"/>
          <w:szCs w:val="22"/>
        </w:rPr>
        <w:tab/>
        <w:t xml:space="preserve">V případě, že dojde ke změně údajů uvedených v nabídce do doby uzavření smlouvy s vybraným uchazečem, je příslušný uchazeč povinen o této změně zadavatele bezodkladně písemně informovat.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d) </w:t>
      </w:r>
      <w:r w:rsidRPr="008E416A">
        <w:rPr>
          <w:rFonts w:ascii="Arial" w:hAnsi="Arial" w:cs="Arial"/>
          <w:color w:val="000000"/>
          <w:sz w:val="22"/>
          <w:szCs w:val="22"/>
        </w:rPr>
        <w:tab/>
        <w:t xml:space="preserve">Informace a údaje uvedené v jednotlivých částech této zadávací dokumentace vymezují závazné požadavky zadavatele, tyto požadavky je každý uchazeč povinen plně a bezvýhradně respektovat při zpracování nabídky.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e) </w:t>
      </w:r>
      <w:r w:rsidRPr="008E416A">
        <w:rPr>
          <w:rFonts w:ascii="Arial" w:hAnsi="Arial" w:cs="Arial"/>
          <w:color w:val="000000"/>
          <w:sz w:val="22"/>
          <w:szCs w:val="22"/>
        </w:rPr>
        <w:tab/>
        <w:t xml:space="preserve">Neakceptování požadavků zadavatele uvedených v této zadávací dokumentaci bude považováno za nesplnění zadávacích podmínek s následkem vyřazení nabídky a vyloučení uchazeče z účasti v zadávacím řízení.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f) </w:t>
      </w:r>
      <w:r w:rsidRPr="008E416A">
        <w:rPr>
          <w:rFonts w:ascii="Arial" w:hAnsi="Arial" w:cs="Arial"/>
          <w:color w:val="000000"/>
          <w:sz w:val="22"/>
          <w:szCs w:val="22"/>
        </w:rPr>
        <w:tab/>
        <w:t xml:space="preserve">Uchazeč může podat v zadávacím řízení pouze jednu nabídku, zadavatel nepřipouští podání nabídek na dílčí plnění ani varianty nabídky.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g) </w:t>
      </w:r>
      <w:r w:rsidRPr="008E416A">
        <w:rPr>
          <w:rFonts w:ascii="Arial" w:hAnsi="Arial" w:cs="Arial"/>
          <w:color w:val="000000"/>
          <w:sz w:val="22"/>
          <w:szCs w:val="22"/>
        </w:rPr>
        <w:tab/>
        <w:t xml:space="preserve">Zadavatel si vyhrazuje právo před rozhodnutím o výběru nejvhodnější nabídky ověřit skutečnosti deklarované uchazečem v nabídce a vyloučit nabídku uchazeče v případě zjištění, že v ní uchazeč uvedl nepravdivé, neúplné či zkreslené údaje.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 xml:space="preserve">i) </w:t>
      </w:r>
      <w:r w:rsidRPr="008E416A">
        <w:rPr>
          <w:rFonts w:ascii="Arial" w:hAnsi="Arial" w:cs="Arial"/>
          <w:color w:val="000000"/>
          <w:sz w:val="22"/>
          <w:szCs w:val="22"/>
        </w:rPr>
        <w:tab/>
        <w:t xml:space="preserve">Zadavatel si vyhrazuje právo požadovat doplňující informace či vysvětlení k podané nabídce uchazeče.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lastRenderedPageBreak/>
        <w:t xml:space="preserve">j) </w:t>
      </w:r>
      <w:r w:rsidRPr="008E416A">
        <w:rPr>
          <w:rFonts w:ascii="Arial" w:hAnsi="Arial" w:cs="Arial"/>
          <w:color w:val="000000"/>
          <w:sz w:val="22"/>
          <w:szCs w:val="22"/>
        </w:rPr>
        <w:tab/>
        <w:t xml:space="preserve">Zadavatel stanovuje pro komunikaci mezi uchazečem a zadavatelem výhradně český jazyk, a to jak v průběhu zadávacího řízení, tak i v průběhu vlastní realizace předmětu veřejné zakázky na základě uzavřené smlouvy. </w:t>
      </w:r>
    </w:p>
    <w:p w:rsidR="00745E27" w:rsidRPr="008E416A" w:rsidRDefault="00745E27" w:rsidP="00745E27">
      <w:pPr>
        <w:autoSpaceDE w:val="0"/>
        <w:autoSpaceDN w:val="0"/>
        <w:adjustRightInd w:val="0"/>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color w:val="000000"/>
          <w:sz w:val="22"/>
          <w:szCs w:val="22"/>
        </w:rPr>
      </w:pPr>
      <w:r w:rsidRPr="008E416A">
        <w:rPr>
          <w:rFonts w:ascii="Arial" w:hAnsi="Arial" w:cs="Arial"/>
          <w:color w:val="000000"/>
          <w:sz w:val="22"/>
          <w:szCs w:val="22"/>
        </w:rPr>
        <w:t>k)</w:t>
      </w:r>
      <w:r w:rsidRPr="008E416A">
        <w:rPr>
          <w:rFonts w:ascii="Arial" w:hAnsi="Arial" w:cs="Arial"/>
          <w:color w:val="000000"/>
          <w:sz w:val="22"/>
          <w:szCs w:val="22"/>
        </w:rPr>
        <w:tab/>
        <w:t xml:space="preserve">Veškerá prohlášení uchazeče, doložená v nabídce, musí být podepsána osobou oprávněnou jednat jménem či za uchazeče. </w:t>
      </w:r>
    </w:p>
    <w:p w:rsidR="00745E27" w:rsidRPr="008E416A" w:rsidRDefault="00745E27" w:rsidP="00745E27">
      <w:pPr>
        <w:autoSpaceDE w:val="0"/>
        <w:autoSpaceDN w:val="0"/>
        <w:adjustRightInd w:val="0"/>
        <w:ind w:left="709" w:hanging="425"/>
        <w:rPr>
          <w:rFonts w:ascii="Arial" w:hAnsi="Arial" w:cs="Arial"/>
          <w:color w:val="000000"/>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l) </w:t>
      </w:r>
      <w:r w:rsidRPr="008E416A">
        <w:rPr>
          <w:rFonts w:ascii="Arial" w:hAnsi="Arial" w:cs="Arial"/>
          <w:sz w:val="22"/>
          <w:szCs w:val="22"/>
        </w:rPr>
        <w:tab/>
        <w:t xml:space="preserve">Vybraný uchazeč je osobou povinnou spolupůsobit při výkonu finanční kontroly dle ust. § 2 písm. e) zákona č. 320/2001 Sb., o finanční kontrole ve veřejné správě, v platném znění.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m) </w:t>
      </w:r>
      <w:r w:rsidRPr="008E416A">
        <w:rPr>
          <w:rFonts w:ascii="Arial" w:hAnsi="Arial" w:cs="Arial"/>
          <w:sz w:val="22"/>
          <w:szCs w:val="22"/>
        </w:rPr>
        <w:tab/>
        <w:t xml:space="preserve">Zadavatel si vyhrazuje právo dále vymezený okruh informací, které budou dodavatelem poskytnuty v průběhu zadávání veřejné zakázky a případně i v průběhu plnění z uzavřené smlouvy, zveřejnit v rámci transparentnosti zadávacího řízení na internetu, a to včetně informací označených dodavatelem jako důvěrné. Těmito informacemi jsou zejména: název dodavatele, IČ dodavatele, nabídková cena dodavatele, termín dodání dle nabídky, číslo uzavřené smlouvy, název smlouvy, údaje z nabídky podstatné pro hodnocení dle stanovených hodnotících kritérií.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n) </w:t>
      </w:r>
      <w:r w:rsidRPr="008E416A">
        <w:rPr>
          <w:rFonts w:ascii="Arial" w:hAnsi="Arial" w:cs="Arial"/>
          <w:sz w:val="22"/>
          <w:szCs w:val="22"/>
        </w:rPr>
        <w:tab/>
        <w:t xml:space="preserve">Údaje o kvalifikaci poskytnuté uchazečem v rámci této veřejné zakázky bude zadavatel považovat za důvěrné a může je použít pouze pro účely této veřejné zakázky. Podobně bude zadavatel nakládat i s ostatními informacemi, které mu uchazeč předá v rámci tohoto zadávacího řízení a které označí jako důvěrné. Dodavatelé berou na vědomí, že v případě uzavření smlouvy nelze žádné doklady považovat za důvěrné a souhlasí bezvýhradně s jejich zveřejněním.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o) </w:t>
      </w:r>
      <w:r w:rsidRPr="008E416A">
        <w:rPr>
          <w:rFonts w:ascii="Arial" w:hAnsi="Arial" w:cs="Arial"/>
          <w:sz w:val="22"/>
          <w:szCs w:val="22"/>
        </w:rPr>
        <w:tab/>
        <w:t xml:space="preserve">Ukončením zadávacího řízení nezaniká právo zadavatele na zveřejnění informací, jejichž demonstrativní výčet je uveden v předchozím odstavci. Účastí v řízení o zadání veřejné zakázky bere dodavatel na vědomí, že zadavatel bude s výše uvedenými informacemi poskytnutými v průběhu zadávacího řízení nakládat v souladu s povinnostmi vyplývajícími ze ZVZ a vyjadřuje s jejich použitím souhlas.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p) </w:t>
      </w:r>
      <w:r w:rsidRPr="008E416A">
        <w:rPr>
          <w:rFonts w:ascii="Arial" w:hAnsi="Arial" w:cs="Arial"/>
          <w:sz w:val="22"/>
          <w:szCs w:val="22"/>
        </w:rPr>
        <w:tab/>
        <w:t xml:space="preserve">Zadavatel nebude poskytovat náhradu nákladů, které uchazeč vynaloží v souvislosti s účastí v zadávacím řízení.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 xml:space="preserve">q) </w:t>
      </w:r>
      <w:r w:rsidRPr="008E416A">
        <w:rPr>
          <w:rFonts w:ascii="Arial" w:hAnsi="Arial" w:cs="Arial"/>
          <w:sz w:val="22"/>
          <w:szCs w:val="22"/>
        </w:rPr>
        <w:tab/>
        <w:t xml:space="preserve">Zadavatel si vyhrazuje právo nevracet nabídky nebo jakékoli podklady poskytnuté v souvislosti s nabídkou. Nabídky se dodavatelům nevracejí a zůstávají u zadavatele jako součást dokumentace o veřejné zakázce. </w:t>
      </w:r>
    </w:p>
    <w:p w:rsidR="00745E27" w:rsidRPr="008E416A" w:rsidRDefault="00745E27" w:rsidP="00745E27">
      <w:pPr>
        <w:autoSpaceDE w:val="0"/>
        <w:autoSpaceDN w:val="0"/>
        <w:adjustRightInd w:val="0"/>
        <w:rPr>
          <w:rFonts w:ascii="Arial" w:hAnsi="Arial" w:cs="Arial"/>
          <w:sz w:val="22"/>
          <w:szCs w:val="22"/>
        </w:rPr>
      </w:pPr>
    </w:p>
    <w:p w:rsidR="00745E27" w:rsidRPr="008E416A" w:rsidRDefault="00745E27" w:rsidP="00745E27">
      <w:pPr>
        <w:autoSpaceDE w:val="0"/>
        <w:autoSpaceDN w:val="0"/>
        <w:adjustRightInd w:val="0"/>
        <w:ind w:left="709" w:hanging="425"/>
        <w:rPr>
          <w:rFonts w:ascii="Arial" w:hAnsi="Arial" w:cs="Arial"/>
          <w:sz w:val="22"/>
          <w:szCs w:val="22"/>
        </w:rPr>
      </w:pPr>
      <w:r w:rsidRPr="008E416A">
        <w:rPr>
          <w:rFonts w:ascii="Arial" w:hAnsi="Arial" w:cs="Arial"/>
          <w:sz w:val="22"/>
          <w:szCs w:val="22"/>
        </w:rPr>
        <w:t>r</w:t>
      </w:r>
      <w:bookmarkStart w:id="9" w:name="_GoBack"/>
      <w:bookmarkEnd w:id="9"/>
      <w:r w:rsidRPr="008E416A">
        <w:rPr>
          <w:rFonts w:ascii="Arial" w:hAnsi="Arial" w:cs="Arial"/>
          <w:sz w:val="22"/>
          <w:szCs w:val="22"/>
        </w:rPr>
        <w:t xml:space="preserve">) </w:t>
      </w:r>
      <w:r w:rsidRPr="008E416A">
        <w:rPr>
          <w:rFonts w:ascii="Arial" w:hAnsi="Arial" w:cs="Arial"/>
          <w:sz w:val="22"/>
          <w:szCs w:val="22"/>
        </w:rPr>
        <w:tab/>
        <w:t>Zadavatel si vyhrazuje právo ověřit informace obsažené v nabídce dodavatele u třetích osob a dodavatel je povinen mu v tomto ohledu poskytnout veškerou potřebnou součinnost.</w:t>
      </w:r>
    </w:p>
    <w:p w:rsidR="008E416A" w:rsidRPr="008E416A" w:rsidRDefault="008E416A" w:rsidP="00745E27">
      <w:pPr>
        <w:autoSpaceDE w:val="0"/>
        <w:autoSpaceDN w:val="0"/>
        <w:adjustRightInd w:val="0"/>
        <w:ind w:left="709" w:hanging="425"/>
        <w:rPr>
          <w:rFonts w:ascii="Arial" w:hAnsi="Arial" w:cs="Arial"/>
          <w:sz w:val="22"/>
          <w:szCs w:val="22"/>
        </w:rPr>
      </w:pPr>
    </w:p>
    <w:p w:rsidR="008E416A" w:rsidRPr="008E416A" w:rsidRDefault="008E416A" w:rsidP="008E416A">
      <w:pPr>
        <w:spacing w:after="120"/>
        <w:ind w:left="709" w:hanging="425"/>
        <w:rPr>
          <w:rFonts w:ascii="Arial" w:hAnsi="Arial" w:cs="Arial"/>
          <w:sz w:val="22"/>
          <w:szCs w:val="22"/>
        </w:rPr>
      </w:pPr>
      <w:r w:rsidRPr="008E416A">
        <w:rPr>
          <w:rFonts w:ascii="Arial" w:hAnsi="Arial" w:cs="Arial"/>
          <w:sz w:val="22"/>
          <w:szCs w:val="22"/>
        </w:rPr>
        <w:t>s)</w:t>
      </w:r>
      <w:r w:rsidRPr="008E416A">
        <w:rPr>
          <w:rFonts w:ascii="Arial" w:hAnsi="Arial" w:cs="Arial"/>
          <w:sz w:val="22"/>
          <w:szCs w:val="22"/>
        </w:rPr>
        <w:tab/>
        <w:t>Pokud budou zadávací podmínky obsahovat požadavky nebo odkazy na obchodní firmy, názvy nebo jména a příjmení, specifická označení zboží a služeb, které platí pro určitou osobu, popřípadě její organizační složku za příznačné, patenty na vynálezy, užitné vzory, průmyslové vzory, ochranné známky nebo označení původu, umožňuje zadavatel pro plnění veřejné zakázky použití i jiných, kvalitativně a technicky obdobných řešení.</w:t>
      </w:r>
    </w:p>
    <w:p w:rsidR="008E416A" w:rsidRPr="008E416A" w:rsidRDefault="008E416A" w:rsidP="008E416A">
      <w:pPr>
        <w:spacing w:after="240"/>
        <w:ind w:left="705" w:hanging="421"/>
        <w:rPr>
          <w:rFonts w:ascii="Arial" w:hAnsi="Arial" w:cs="Arial"/>
          <w:b/>
          <w:sz w:val="22"/>
          <w:szCs w:val="22"/>
        </w:rPr>
      </w:pPr>
      <w:r w:rsidRPr="008E416A">
        <w:rPr>
          <w:rFonts w:ascii="Arial" w:hAnsi="Arial" w:cs="Arial"/>
          <w:sz w:val="22"/>
          <w:szCs w:val="22"/>
        </w:rPr>
        <w:t>t)</w:t>
      </w:r>
      <w:r w:rsidRPr="008E416A">
        <w:rPr>
          <w:rFonts w:ascii="Arial" w:hAnsi="Arial" w:cs="Arial"/>
          <w:sz w:val="22"/>
          <w:szCs w:val="22"/>
        </w:rPr>
        <w:tab/>
      </w:r>
      <w:r w:rsidRPr="008E416A">
        <w:rPr>
          <w:rFonts w:ascii="Arial" w:hAnsi="Arial" w:cs="Arial"/>
          <w:b/>
          <w:sz w:val="22"/>
          <w:szCs w:val="22"/>
        </w:rPr>
        <w:t>Podáním nabídky souhlasí uchazeč se zadávacími podmínkami této veřejné zakázky malého rozsahu.</w:t>
      </w:r>
    </w:p>
    <w:p w:rsidR="008E416A" w:rsidRPr="008E416A" w:rsidRDefault="008E416A" w:rsidP="008E416A">
      <w:pPr>
        <w:spacing w:after="240"/>
        <w:ind w:left="705" w:hanging="421"/>
        <w:rPr>
          <w:rFonts w:ascii="Arial" w:hAnsi="Arial" w:cs="Arial"/>
          <w:b/>
          <w:sz w:val="22"/>
          <w:szCs w:val="22"/>
        </w:rPr>
      </w:pPr>
      <w:r w:rsidRPr="008E416A">
        <w:rPr>
          <w:rFonts w:ascii="Arial" w:hAnsi="Arial" w:cs="Arial"/>
          <w:b/>
          <w:sz w:val="22"/>
          <w:szCs w:val="22"/>
        </w:rPr>
        <w:t>u)</w:t>
      </w:r>
      <w:r w:rsidRPr="008E416A">
        <w:rPr>
          <w:rFonts w:ascii="Arial" w:hAnsi="Arial" w:cs="Arial"/>
          <w:b/>
          <w:sz w:val="22"/>
          <w:szCs w:val="22"/>
        </w:rPr>
        <w:tab/>
        <w:t>Zadavatel může vyloučit uchazeče, jehož nabídka obsahuje mimořádně nízkou nabídkovou cenu, která nebyla uchazečem průkazně a řádně vysvětlena ani v případně dodatečně poskytnuté lhůtě, jakož i pro jiné porušení zadávacích podmínek.</w:t>
      </w:r>
    </w:p>
    <w:p w:rsidR="008E416A" w:rsidRPr="008E416A" w:rsidRDefault="008E416A" w:rsidP="008E416A">
      <w:pPr>
        <w:pStyle w:val="Standard"/>
        <w:spacing w:after="120"/>
        <w:ind w:left="4536"/>
        <w:jc w:val="center"/>
        <w:rPr>
          <w:rFonts w:ascii="Arial" w:hAnsi="Arial" w:cs="Arial"/>
          <w:sz w:val="22"/>
          <w:szCs w:val="22"/>
        </w:rPr>
      </w:pPr>
      <w:r w:rsidRPr="008E416A">
        <w:rPr>
          <w:rFonts w:ascii="Arial" w:hAnsi="Arial" w:cs="Arial"/>
          <w:sz w:val="22"/>
          <w:szCs w:val="22"/>
        </w:rPr>
        <w:t>.......................................................</w:t>
      </w:r>
    </w:p>
    <w:p w:rsidR="008E416A" w:rsidRPr="008E416A" w:rsidRDefault="008E416A" w:rsidP="008E416A">
      <w:pPr>
        <w:pStyle w:val="Standard"/>
        <w:spacing w:after="120"/>
        <w:ind w:left="4536"/>
        <w:jc w:val="center"/>
        <w:rPr>
          <w:rFonts w:ascii="Arial" w:hAnsi="Arial" w:cs="Arial"/>
          <w:sz w:val="22"/>
          <w:szCs w:val="22"/>
        </w:rPr>
      </w:pPr>
      <w:r w:rsidRPr="008E416A">
        <w:rPr>
          <w:rFonts w:ascii="Arial" w:hAnsi="Arial" w:cs="Arial"/>
          <w:sz w:val="22"/>
          <w:szCs w:val="22"/>
        </w:rPr>
        <w:lastRenderedPageBreak/>
        <w:t>Městská část Praha - Kunratice</w:t>
      </w:r>
    </w:p>
    <w:p w:rsidR="00745E27" w:rsidRPr="008E416A" w:rsidRDefault="008E416A" w:rsidP="003458E5">
      <w:pPr>
        <w:pStyle w:val="Standard"/>
        <w:spacing w:after="120"/>
        <w:ind w:left="4536"/>
        <w:jc w:val="center"/>
        <w:rPr>
          <w:rFonts w:ascii="Arial" w:hAnsi="Arial" w:cs="Arial"/>
          <w:sz w:val="22"/>
          <w:szCs w:val="22"/>
        </w:rPr>
      </w:pPr>
      <w:r w:rsidRPr="008E416A">
        <w:rPr>
          <w:rFonts w:ascii="Arial" w:hAnsi="Arial" w:cs="Arial"/>
          <w:sz w:val="22"/>
          <w:szCs w:val="22"/>
        </w:rPr>
        <w:t>Starostka  MČ Ing. Alena Alinčová</w:t>
      </w:r>
    </w:p>
    <w:sectPr w:rsidR="00745E27" w:rsidRPr="008E416A" w:rsidSect="003F5CCC">
      <w:headerReference w:type="default" r:id="rId8"/>
      <w:footerReference w:type="default" r:id="rId9"/>
      <w:pgSz w:w="11906" w:h="16838"/>
      <w:pgMar w:top="1304" w:right="851" w:bottom="130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8E5" w:rsidRDefault="003238E5">
      <w:r>
        <w:separator/>
      </w:r>
    </w:p>
  </w:endnote>
  <w:endnote w:type="continuationSeparator" w:id="1">
    <w:p w:rsidR="003238E5" w:rsidRDefault="003238E5">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8" w:rsidRDefault="00515898">
    <w:pPr>
      <w:pStyle w:val="Zpat"/>
      <w:shd w:val="clear" w:color="auto" w:fill="CCFFFF"/>
      <w:jc w:val="center"/>
    </w:pPr>
    <w:r>
      <w:t xml:space="preserve">Strana </w:t>
    </w:r>
    <w:fldSimple w:instr=" PAGE ">
      <w:r>
        <w:rPr>
          <w:noProof/>
        </w:rPr>
        <w:t>4</w:t>
      </w:r>
    </w:fldSimple>
    <w:r>
      <w:t xml:space="preserve"> (celkem </w:t>
    </w:r>
    <w:fldSimple w:instr=" NUMPAGES ">
      <w:r>
        <w:rPr>
          <w:noProof/>
        </w:rPr>
        <w:t>11</w:t>
      </w:r>
    </w:fldSimple>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8E5" w:rsidRDefault="003238E5">
      <w:r>
        <w:separator/>
      </w:r>
    </w:p>
  </w:footnote>
  <w:footnote w:type="continuationSeparator" w:id="1">
    <w:p w:rsidR="003238E5" w:rsidRDefault="003238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98" w:rsidRDefault="00515898" w:rsidP="0076168B">
    <w:pPr>
      <w:pStyle w:val="Zhlav"/>
      <w:shd w:val="clear" w:color="auto" w:fill="CCFFFF"/>
      <w:tabs>
        <w:tab w:val="clear" w:pos="4536"/>
        <w:tab w:val="clear" w:pos="9072"/>
      </w:tabs>
      <w:jc w:val="center"/>
    </w:pPr>
    <w:r>
      <w:t>Zadávací dokumentace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9"/>
    <w:lvl w:ilvl="0">
      <w:start w:val="1"/>
      <w:numFmt w:val="decimal"/>
      <w:lvlText w:val="%1."/>
      <w:lvlJc w:val="left"/>
      <w:pPr>
        <w:tabs>
          <w:tab w:val="num" w:pos="426"/>
        </w:tabs>
        <w:ind w:left="426" w:hanging="284"/>
      </w:pPr>
    </w:lvl>
    <w:lvl w:ilvl="1">
      <w:start w:val="1"/>
      <w:numFmt w:val="lowerLetter"/>
      <w:lvlText w:val="%2)"/>
      <w:lvlJc w:val="left"/>
      <w:pPr>
        <w:tabs>
          <w:tab w:val="num" w:pos="1021"/>
        </w:tabs>
        <w:ind w:left="1021" w:hanging="284"/>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0416132"/>
    <w:multiLevelType w:val="hybridMultilevel"/>
    <w:tmpl w:val="6D1AF69C"/>
    <w:lvl w:ilvl="0" w:tplc="23444E76">
      <w:start w:val="1"/>
      <w:numFmt w:val="upperLetter"/>
      <w:lvlText w:val="%1."/>
      <w:lvlJc w:val="left"/>
      <w:pPr>
        <w:ind w:left="1110" w:hanging="39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0FCA62FF"/>
    <w:multiLevelType w:val="singleLevel"/>
    <w:tmpl w:val="F962C9D4"/>
    <w:lvl w:ilvl="0">
      <w:start w:val="1"/>
      <w:numFmt w:val="bullet"/>
      <w:pStyle w:val="Odrka"/>
      <w:lvlText w:val="­"/>
      <w:lvlJc w:val="left"/>
      <w:pPr>
        <w:tabs>
          <w:tab w:val="num" w:pos="700"/>
        </w:tabs>
        <w:ind w:left="624" w:hanging="284"/>
      </w:pPr>
      <w:rPr>
        <w:rFonts w:ascii="Times New Roman" w:hAnsi="Times New Roman" w:hint="default"/>
      </w:rPr>
    </w:lvl>
  </w:abstractNum>
  <w:abstractNum w:abstractNumId="3">
    <w:nsid w:val="125D3DB3"/>
    <w:multiLevelType w:val="singleLevel"/>
    <w:tmpl w:val="A5E0F816"/>
    <w:lvl w:ilvl="0">
      <w:start w:val="1"/>
      <w:numFmt w:val="decimal"/>
      <w:lvlText w:val="%1."/>
      <w:lvlJc w:val="right"/>
      <w:pPr>
        <w:tabs>
          <w:tab w:val="num" w:pos="397"/>
        </w:tabs>
        <w:ind w:left="397" w:hanging="113"/>
      </w:pPr>
    </w:lvl>
  </w:abstractNum>
  <w:abstractNum w:abstractNumId="4">
    <w:nsid w:val="1B6D4D0A"/>
    <w:multiLevelType w:val="hybridMultilevel"/>
    <w:tmpl w:val="7F78A912"/>
    <w:lvl w:ilvl="0" w:tplc="864C803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C325344"/>
    <w:multiLevelType w:val="multilevel"/>
    <w:tmpl w:val="C8E8E278"/>
    <w:lvl w:ilvl="0">
      <w:start w:val="1"/>
      <w:numFmt w:val="decimal"/>
      <w:lvlText w:val="%1."/>
      <w:lvlJc w:val="left"/>
      <w:pPr>
        <w:ind w:left="720" w:hanging="360"/>
      </w:pPr>
    </w:lvl>
    <w:lvl w:ilvl="1">
      <w:start w:val="3"/>
      <w:numFmt w:val="decimal"/>
      <w:lvlText w:val="1.%2"/>
      <w:lvlJc w:val="right"/>
      <w:pPr>
        <w:ind w:left="720" w:hanging="360"/>
      </w:pPr>
      <w:rPr>
        <w:sz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1DA34059"/>
    <w:multiLevelType w:val="multilevel"/>
    <w:tmpl w:val="AAAE80AE"/>
    <w:lvl w:ilvl="0">
      <w:start w:val="1"/>
      <w:numFmt w:val="decimal"/>
      <w:lvlText w:val="%1"/>
      <w:lvlJc w:val="left"/>
      <w:pPr>
        <w:tabs>
          <w:tab w:val="num" w:pos="360"/>
        </w:tabs>
        <w:ind w:left="360" w:hanging="360"/>
      </w:pPr>
      <w:rPr>
        <w:rFonts w:hint="default"/>
      </w:rPr>
    </w:lvl>
    <w:lvl w:ilvl="1">
      <w:start w:val="1"/>
      <w:numFmt w:val="decimal"/>
      <w:lvlText w:val="1.%2"/>
      <w:lvlJc w:val="right"/>
      <w:pPr>
        <w:tabs>
          <w:tab w:val="num" w:pos="454"/>
        </w:tabs>
        <w:ind w:left="454" w:hanging="114"/>
      </w:pPr>
      <w:rPr>
        <w:rFonts w:ascii="Times New Roman" w:hAnsi="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7AE6977"/>
    <w:multiLevelType w:val="hybridMultilevel"/>
    <w:tmpl w:val="F26011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9085362"/>
    <w:multiLevelType w:val="hybridMultilevel"/>
    <w:tmpl w:val="5D18DC86"/>
    <w:lvl w:ilvl="0" w:tplc="1D7A2E08">
      <w:start w:val="1"/>
      <w:numFmt w:val="decimal"/>
      <w:lvlText w:val="%1."/>
      <w:lvlJc w:val="left"/>
      <w:pPr>
        <w:tabs>
          <w:tab w:val="num" w:pos="284"/>
        </w:tabs>
        <w:ind w:left="284" w:hanging="284"/>
      </w:pPr>
      <w:rPr>
        <w:rFonts w:hint="default"/>
      </w:rPr>
    </w:lvl>
    <w:lvl w:ilvl="1" w:tplc="9822E806">
      <w:start w:val="1"/>
      <w:numFmt w:val="bullet"/>
      <w:lvlText w:val=""/>
      <w:lvlJc w:val="left"/>
      <w:pPr>
        <w:tabs>
          <w:tab w:val="num" w:pos="1134"/>
        </w:tabs>
        <w:ind w:left="1134" w:hanging="283"/>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0A72FA3"/>
    <w:multiLevelType w:val="multilevel"/>
    <w:tmpl w:val="5C22E9EC"/>
    <w:lvl w:ilvl="0">
      <w:start w:val="4"/>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nsid w:val="34916801"/>
    <w:multiLevelType w:val="hybridMultilevel"/>
    <w:tmpl w:val="E402B8D8"/>
    <w:lvl w:ilvl="0" w:tplc="A5786894">
      <w:start w:val="1"/>
      <w:numFmt w:val="lowerLetter"/>
      <w:lvlText w:val="%1)"/>
      <w:lvlJc w:val="left"/>
      <w:pPr>
        <w:tabs>
          <w:tab w:val="num" w:pos="737"/>
        </w:tabs>
        <w:ind w:left="737" w:hanging="28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4122698B"/>
    <w:multiLevelType w:val="multilevel"/>
    <w:tmpl w:val="67D85B2E"/>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D2A3F"/>
    <w:multiLevelType w:val="hybridMultilevel"/>
    <w:tmpl w:val="4C06D62E"/>
    <w:lvl w:ilvl="0" w:tplc="85207CAC">
      <w:start w:val="1"/>
      <w:numFmt w:val="lowerLetter"/>
      <w:lvlText w:val="%1)"/>
      <w:lvlJc w:val="left"/>
      <w:pPr>
        <w:tabs>
          <w:tab w:val="num" w:pos="738"/>
        </w:tabs>
        <w:ind w:left="738" w:hanging="454"/>
      </w:pPr>
      <w:rPr>
        <w:rFonts w:hint="default"/>
      </w:rPr>
    </w:lvl>
    <w:lvl w:ilvl="1" w:tplc="55784672">
      <w:start w:val="8"/>
      <w:numFmt w:val="bullet"/>
      <w:lvlText w:val="-"/>
      <w:lvlJc w:val="left"/>
      <w:pPr>
        <w:tabs>
          <w:tab w:val="num" w:pos="1440"/>
        </w:tabs>
        <w:ind w:left="1440" w:hanging="360"/>
      </w:pPr>
      <w:rPr>
        <w:rFonts w:ascii="Times New Roman" w:eastAsia="Times New Roman" w:hAnsi="Times New Roman" w:cs="Times New Roman"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nsid w:val="421315B4"/>
    <w:multiLevelType w:val="hybridMultilevel"/>
    <w:tmpl w:val="B3DA214C"/>
    <w:lvl w:ilvl="0" w:tplc="5B2AE78C">
      <w:start w:val="3"/>
      <w:numFmt w:val="decimal"/>
      <w:lvlText w:val="%1."/>
      <w:lvlJc w:val="right"/>
      <w:pPr>
        <w:tabs>
          <w:tab w:val="num" w:pos="397"/>
        </w:tabs>
        <w:ind w:left="397" w:hanging="113"/>
      </w:pPr>
      <w:rPr>
        <w:rFonts w:hint="default"/>
      </w:rPr>
    </w:lvl>
    <w:lvl w:ilvl="1" w:tplc="DD4673A8">
      <w:start w:val="1"/>
      <w:numFmt w:val="lowerLetter"/>
      <w:lvlText w:val="%2."/>
      <w:lvlJc w:val="left"/>
      <w:pPr>
        <w:tabs>
          <w:tab w:val="num" w:pos="680"/>
        </w:tabs>
        <w:ind w:left="680" w:hanging="396"/>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4272433D"/>
    <w:multiLevelType w:val="multilevel"/>
    <w:tmpl w:val="3640BE52"/>
    <w:lvl w:ilvl="0">
      <w:start w:val="1"/>
      <w:numFmt w:val="decimal"/>
      <w:lvlText w:val="%1."/>
      <w:lvlJc w:val="right"/>
      <w:pPr>
        <w:tabs>
          <w:tab w:val="num" w:pos="397"/>
        </w:tabs>
        <w:ind w:left="397" w:hanging="113"/>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04" w:hanging="720"/>
      </w:pPr>
      <w:rPr>
        <w:rFonts w:hint="default"/>
        <w:color w:val="auto"/>
      </w:rPr>
    </w:lvl>
    <w:lvl w:ilvl="3">
      <w:start w:val="1"/>
      <w:numFmt w:val="decimal"/>
      <w:isLgl/>
      <w:lvlText w:val="%1.%2.%3.%4"/>
      <w:lvlJc w:val="left"/>
      <w:pPr>
        <w:ind w:left="1004" w:hanging="720"/>
      </w:pPr>
      <w:rPr>
        <w:rFonts w:hint="default"/>
        <w:color w:val="auto"/>
      </w:rPr>
    </w:lvl>
    <w:lvl w:ilvl="4">
      <w:start w:val="1"/>
      <w:numFmt w:val="decimal"/>
      <w:isLgl/>
      <w:lvlText w:val="%1.%2.%3.%4.%5"/>
      <w:lvlJc w:val="left"/>
      <w:pPr>
        <w:ind w:left="1364" w:hanging="1080"/>
      </w:pPr>
      <w:rPr>
        <w:rFonts w:hint="default"/>
        <w:color w:val="auto"/>
      </w:rPr>
    </w:lvl>
    <w:lvl w:ilvl="5">
      <w:start w:val="1"/>
      <w:numFmt w:val="decimal"/>
      <w:isLgl/>
      <w:lvlText w:val="%1.%2.%3.%4.%5.%6"/>
      <w:lvlJc w:val="left"/>
      <w:pPr>
        <w:ind w:left="1364" w:hanging="1080"/>
      </w:pPr>
      <w:rPr>
        <w:rFonts w:hint="default"/>
        <w:color w:val="auto"/>
      </w:rPr>
    </w:lvl>
    <w:lvl w:ilvl="6">
      <w:start w:val="1"/>
      <w:numFmt w:val="decimal"/>
      <w:isLgl/>
      <w:lvlText w:val="%1.%2.%3.%4.%5.%6.%7"/>
      <w:lvlJc w:val="left"/>
      <w:pPr>
        <w:ind w:left="1724" w:hanging="1440"/>
      </w:pPr>
      <w:rPr>
        <w:rFonts w:hint="default"/>
        <w:color w:val="auto"/>
      </w:rPr>
    </w:lvl>
    <w:lvl w:ilvl="7">
      <w:start w:val="1"/>
      <w:numFmt w:val="decimal"/>
      <w:isLgl/>
      <w:lvlText w:val="%1.%2.%3.%4.%5.%6.%7.%8"/>
      <w:lvlJc w:val="left"/>
      <w:pPr>
        <w:ind w:left="1724" w:hanging="1440"/>
      </w:pPr>
      <w:rPr>
        <w:rFonts w:hint="default"/>
        <w:color w:val="auto"/>
      </w:rPr>
    </w:lvl>
    <w:lvl w:ilvl="8">
      <w:start w:val="1"/>
      <w:numFmt w:val="decimal"/>
      <w:isLgl/>
      <w:lvlText w:val="%1.%2.%3.%4.%5.%6.%7.%8.%9"/>
      <w:lvlJc w:val="left"/>
      <w:pPr>
        <w:ind w:left="2084" w:hanging="1800"/>
      </w:pPr>
      <w:rPr>
        <w:rFonts w:hint="default"/>
        <w:color w:val="auto"/>
      </w:rPr>
    </w:lvl>
  </w:abstractNum>
  <w:abstractNum w:abstractNumId="15">
    <w:nsid w:val="45447773"/>
    <w:multiLevelType w:val="multilevel"/>
    <w:tmpl w:val="CC0ECB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color w:val="auto"/>
      </w:rPr>
    </w:lvl>
    <w:lvl w:ilvl="2">
      <w:start w:val="1"/>
      <w:numFmt w:val="decimal"/>
      <w:isLgl/>
      <w:lvlText w:val="%1.%2.%3."/>
      <w:lvlJc w:val="left"/>
      <w:pPr>
        <w:ind w:left="1080" w:hanging="720"/>
      </w:pPr>
      <w:rPr>
        <w:rFonts w:ascii="Times New Roman" w:hAnsi="Times New Roman" w:cs="Times New Roman" w:hint="default"/>
        <w:color w:val="auto"/>
      </w:rPr>
    </w:lvl>
    <w:lvl w:ilvl="3">
      <w:start w:val="1"/>
      <w:numFmt w:val="decimal"/>
      <w:isLgl/>
      <w:lvlText w:val="%1.%2.%3.%4."/>
      <w:lvlJc w:val="left"/>
      <w:pPr>
        <w:ind w:left="1440" w:hanging="1080"/>
      </w:pPr>
      <w:rPr>
        <w:rFonts w:ascii="Times New Roman" w:hAnsi="Times New Roman" w:cs="Times New Roman" w:hint="default"/>
        <w:color w:val="auto"/>
      </w:rPr>
    </w:lvl>
    <w:lvl w:ilvl="4">
      <w:start w:val="1"/>
      <w:numFmt w:val="decimal"/>
      <w:isLgl/>
      <w:lvlText w:val="%1.%2.%3.%4.%5."/>
      <w:lvlJc w:val="left"/>
      <w:pPr>
        <w:ind w:left="1440" w:hanging="1080"/>
      </w:pPr>
      <w:rPr>
        <w:rFonts w:ascii="Times New Roman" w:hAnsi="Times New Roman" w:cs="Times New Roman" w:hint="default"/>
        <w:color w:val="auto"/>
      </w:rPr>
    </w:lvl>
    <w:lvl w:ilvl="5">
      <w:start w:val="1"/>
      <w:numFmt w:val="decimal"/>
      <w:isLgl/>
      <w:lvlText w:val="%1.%2.%3.%4.%5.%6."/>
      <w:lvlJc w:val="left"/>
      <w:pPr>
        <w:ind w:left="1800" w:hanging="1440"/>
      </w:pPr>
      <w:rPr>
        <w:rFonts w:ascii="Times New Roman" w:hAnsi="Times New Roman" w:cs="Times New Roman" w:hint="default"/>
        <w:color w:val="auto"/>
      </w:rPr>
    </w:lvl>
    <w:lvl w:ilvl="6">
      <w:start w:val="1"/>
      <w:numFmt w:val="decimal"/>
      <w:isLgl/>
      <w:lvlText w:val="%1.%2.%3.%4.%5.%6.%7."/>
      <w:lvlJc w:val="left"/>
      <w:pPr>
        <w:ind w:left="1800" w:hanging="1440"/>
      </w:pPr>
      <w:rPr>
        <w:rFonts w:ascii="Times New Roman" w:hAnsi="Times New Roman" w:cs="Times New Roman" w:hint="default"/>
        <w:color w:val="auto"/>
      </w:rPr>
    </w:lvl>
    <w:lvl w:ilvl="7">
      <w:start w:val="1"/>
      <w:numFmt w:val="decimal"/>
      <w:isLgl/>
      <w:lvlText w:val="%1.%2.%3.%4.%5.%6.%7.%8."/>
      <w:lvlJc w:val="left"/>
      <w:pPr>
        <w:ind w:left="2160" w:hanging="1800"/>
      </w:pPr>
      <w:rPr>
        <w:rFonts w:ascii="Times New Roman" w:hAnsi="Times New Roman" w:cs="Times New Roman" w:hint="default"/>
        <w:color w:val="auto"/>
      </w:rPr>
    </w:lvl>
    <w:lvl w:ilvl="8">
      <w:start w:val="1"/>
      <w:numFmt w:val="decimal"/>
      <w:isLgl/>
      <w:lvlText w:val="%1.%2.%3.%4.%5.%6.%7.%8.%9."/>
      <w:lvlJc w:val="left"/>
      <w:pPr>
        <w:ind w:left="2520" w:hanging="2160"/>
      </w:pPr>
      <w:rPr>
        <w:rFonts w:ascii="Times New Roman" w:hAnsi="Times New Roman" w:cs="Times New Roman" w:hint="default"/>
        <w:color w:val="auto"/>
      </w:rPr>
    </w:lvl>
  </w:abstractNum>
  <w:abstractNum w:abstractNumId="16">
    <w:nsid w:val="4A4A425C"/>
    <w:multiLevelType w:val="multilevel"/>
    <w:tmpl w:val="AAAE80AE"/>
    <w:lvl w:ilvl="0">
      <w:start w:val="1"/>
      <w:numFmt w:val="decimal"/>
      <w:lvlText w:val="%1"/>
      <w:lvlJc w:val="left"/>
      <w:pPr>
        <w:tabs>
          <w:tab w:val="num" w:pos="360"/>
        </w:tabs>
        <w:ind w:left="360" w:hanging="360"/>
      </w:pPr>
      <w:rPr>
        <w:rFonts w:hint="default"/>
      </w:rPr>
    </w:lvl>
    <w:lvl w:ilvl="1">
      <w:start w:val="1"/>
      <w:numFmt w:val="decimal"/>
      <w:lvlText w:val="1.%2"/>
      <w:lvlJc w:val="right"/>
      <w:pPr>
        <w:tabs>
          <w:tab w:val="num" w:pos="454"/>
        </w:tabs>
        <w:ind w:left="454" w:hanging="114"/>
      </w:pPr>
      <w:rPr>
        <w:rFonts w:ascii="Times New Roman" w:hAnsi="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936586"/>
    <w:multiLevelType w:val="hybridMultilevel"/>
    <w:tmpl w:val="DD941434"/>
    <w:lvl w:ilvl="0" w:tplc="B432857E">
      <w:start w:val="1"/>
      <w:numFmt w:val="lowerLetter"/>
      <w:lvlText w:val="%1)"/>
      <w:lvlJc w:val="left"/>
      <w:pPr>
        <w:ind w:left="704" w:hanging="42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8">
    <w:nsid w:val="62BB5D33"/>
    <w:multiLevelType w:val="hybridMultilevel"/>
    <w:tmpl w:val="80EC5F10"/>
    <w:lvl w:ilvl="0" w:tplc="85207CA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6FD5243"/>
    <w:multiLevelType w:val="hybridMultilevel"/>
    <w:tmpl w:val="E38E69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9C625EE"/>
    <w:multiLevelType w:val="hybridMultilevel"/>
    <w:tmpl w:val="42B459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2">
    <w:nsid w:val="7CDA7E77"/>
    <w:multiLevelType w:val="hybridMultilevel"/>
    <w:tmpl w:val="E38E69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7E1E1826"/>
    <w:multiLevelType w:val="hybridMultilevel"/>
    <w:tmpl w:val="082606F2"/>
    <w:lvl w:ilvl="0" w:tplc="D08C4570">
      <w:start w:val="1"/>
      <w:numFmt w:val="decimal"/>
      <w:lvlText w:val="%1."/>
      <w:lvlJc w:val="right"/>
      <w:pPr>
        <w:tabs>
          <w:tab w:val="num" w:pos="397"/>
        </w:tabs>
        <w:ind w:left="397" w:hanging="113"/>
      </w:pPr>
      <w:rPr>
        <w:rFonts w:hint="default"/>
      </w:rPr>
    </w:lvl>
    <w:lvl w:ilvl="1" w:tplc="2DCE9DDC">
      <w:start w:val="1"/>
      <w:numFmt w:val="lowerLetter"/>
      <w:lvlText w:val="%2."/>
      <w:lvlJc w:val="left"/>
      <w:pPr>
        <w:tabs>
          <w:tab w:val="num" w:pos="680"/>
        </w:tabs>
        <w:ind w:left="680" w:hanging="396"/>
      </w:pPr>
      <w:rPr>
        <w:rFonts w:hint="default"/>
      </w:rPr>
    </w:lvl>
    <w:lvl w:ilvl="2" w:tplc="86C6F474">
      <w:start w:val="1"/>
      <w:numFmt w:val="bullet"/>
      <w:lvlText w:val="-"/>
      <w:lvlJc w:val="left"/>
      <w:pPr>
        <w:tabs>
          <w:tab w:val="num" w:pos="737"/>
        </w:tabs>
        <w:ind w:left="737" w:hanging="453"/>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
  </w:num>
  <w:num w:numId="2">
    <w:abstractNumId w:val="23"/>
  </w:num>
  <w:num w:numId="3">
    <w:abstractNumId w:val="13"/>
  </w:num>
  <w:num w:numId="4">
    <w:abstractNumId w:val="2"/>
  </w:num>
  <w:num w:numId="5">
    <w:abstractNumId w:val="21"/>
  </w:num>
  <w:num w:numId="6">
    <w:abstractNumId w:val="14"/>
  </w:num>
  <w:num w:numId="7">
    <w:abstractNumId w:val="6"/>
  </w:num>
  <w:num w:numId="8">
    <w:abstractNumId w:val="12"/>
  </w:num>
  <w:num w:numId="9">
    <w:abstractNumId w:val="10"/>
  </w:num>
  <w:num w:numId="10">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9"/>
  </w:num>
  <w:num w:numId="13">
    <w:abstractNumId w:val="0"/>
  </w:num>
  <w:num w:numId="14">
    <w:abstractNumId w:val="8"/>
  </w:num>
  <w:num w:numId="15">
    <w:abstractNumId w:val="18"/>
  </w:num>
  <w:num w:numId="16">
    <w:abstractNumId w:val="16"/>
  </w:num>
  <w:num w:numId="17">
    <w:abstractNumId w:val="15"/>
  </w:num>
  <w:num w:numId="18">
    <w:abstractNumId w:val="7"/>
  </w:num>
  <w:num w:numId="19">
    <w:abstractNumId w:val="20"/>
  </w:num>
  <w:num w:numId="20">
    <w:abstractNumId w:val="1"/>
  </w:num>
  <w:num w:numId="21">
    <w:abstractNumId w:val="9"/>
  </w:num>
  <w:num w:numId="22">
    <w:abstractNumId w:val="17"/>
  </w:num>
  <w:num w:numId="23">
    <w:abstractNumId w:val="4"/>
  </w:num>
  <w:num w:numId="24">
    <w:abstractNumId w:val="2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noPunctuationKerning/>
  <w:characterSpacingControl w:val="doNotCompress"/>
  <w:footnotePr>
    <w:footnote w:id="0"/>
    <w:footnote w:id="1"/>
  </w:footnotePr>
  <w:endnotePr>
    <w:endnote w:id="0"/>
    <w:endnote w:id="1"/>
  </w:endnotePr>
  <w:compat/>
  <w:rsids>
    <w:rsidRoot w:val="00DE0EA6"/>
    <w:rsid w:val="00000CC1"/>
    <w:rsid w:val="00001D50"/>
    <w:rsid w:val="000027DF"/>
    <w:rsid w:val="000035DD"/>
    <w:rsid w:val="00012271"/>
    <w:rsid w:val="000221B9"/>
    <w:rsid w:val="00023E44"/>
    <w:rsid w:val="000256A4"/>
    <w:rsid w:val="00033A26"/>
    <w:rsid w:val="00035674"/>
    <w:rsid w:val="00036330"/>
    <w:rsid w:val="00037813"/>
    <w:rsid w:val="000457E2"/>
    <w:rsid w:val="00050674"/>
    <w:rsid w:val="00051B23"/>
    <w:rsid w:val="00055CF9"/>
    <w:rsid w:val="00056790"/>
    <w:rsid w:val="0006213A"/>
    <w:rsid w:val="000656A2"/>
    <w:rsid w:val="00081BCF"/>
    <w:rsid w:val="000862F0"/>
    <w:rsid w:val="00087296"/>
    <w:rsid w:val="00087FB1"/>
    <w:rsid w:val="000A4518"/>
    <w:rsid w:val="000B50F4"/>
    <w:rsid w:val="000B74AC"/>
    <w:rsid w:val="000C1938"/>
    <w:rsid w:val="000C4AE7"/>
    <w:rsid w:val="000C7A86"/>
    <w:rsid w:val="000C7ADA"/>
    <w:rsid w:val="000C7D5B"/>
    <w:rsid w:val="000D69B6"/>
    <w:rsid w:val="000E792F"/>
    <w:rsid w:val="000F07EB"/>
    <w:rsid w:val="000F6B14"/>
    <w:rsid w:val="00105AB4"/>
    <w:rsid w:val="001108F1"/>
    <w:rsid w:val="00115283"/>
    <w:rsid w:val="00116D3E"/>
    <w:rsid w:val="00116E94"/>
    <w:rsid w:val="00123F2A"/>
    <w:rsid w:val="001247CD"/>
    <w:rsid w:val="0012508F"/>
    <w:rsid w:val="0013264B"/>
    <w:rsid w:val="00134528"/>
    <w:rsid w:val="00136296"/>
    <w:rsid w:val="001433A8"/>
    <w:rsid w:val="001556D3"/>
    <w:rsid w:val="00157981"/>
    <w:rsid w:val="001645CB"/>
    <w:rsid w:val="00167579"/>
    <w:rsid w:val="00172546"/>
    <w:rsid w:val="001732F9"/>
    <w:rsid w:val="0017670E"/>
    <w:rsid w:val="00183CA7"/>
    <w:rsid w:val="0018558B"/>
    <w:rsid w:val="00187225"/>
    <w:rsid w:val="001932A4"/>
    <w:rsid w:val="001A26B3"/>
    <w:rsid w:val="001B05F9"/>
    <w:rsid w:val="001B67A6"/>
    <w:rsid w:val="001C3D20"/>
    <w:rsid w:val="001C5560"/>
    <w:rsid w:val="001C6671"/>
    <w:rsid w:val="001D5DFA"/>
    <w:rsid w:val="001E05B2"/>
    <w:rsid w:val="001E1FF4"/>
    <w:rsid w:val="001E3608"/>
    <w:rsid w:val="001E3F34"/>
    <w:rsid w:val="001E4683"/>
    <w:rsid w:val="001E606B"/>
    <w:rsid w:val="001F7AE3"/>
    <w:rsid w:val="00203D5D"/>
    <w:rsid w:val="00210A14"/>
    <w:rsid w:val="00210AA0"/>
    <w:rsid w:val="00213262"/>
    <w:rsid w:val="002149E5"/>
    <w:rsid w:val="00216563"/>
    <w:rsid w:val="002204F5"/>
    <w:rsid w:val="00231B78"/>
    <w:rsid w:val="00232F82"/>
    <w:rsid w:val="00236473"/>
    <w:rsid w:val="00250C19"/>
    <w:rsid w:val="0025775A"/>
    <w:rsid w:val="00266595"/>
    <w:rsid w:val="00292F26"/>
    <w:rsid w:val="0029433F"/>
    <w:rsid w:val="002957A4"/>
    <w:rsid w:val="002A2F7A"/>
    <w:rsid w:val="002A4452"/>
    <w:rsid w:val="002A47FF"/>
    <w:rsid w:val="002A7229"/>
    <w:rsid w:val="002B25A0"/>
    <w:rsid w:val="002B6B43"/>
    <w:rsid w:val="002B739E"/>
    <w:rsid w:val="002C0B26"/>
    <w:rsid w:val="002C16C5"/>
    <w:rsid w:val="002C5757"/>
    <w:rsid w:val="002D6CAC"/>
    <w:rsid w:val="002E7EF4"/>
    <w:rsid w:val="002F34D9"/>
    <w:rsid w:val="002F410B"/>
    <w:rsid w:val="00300598"/>
    <w:rsid w:val="0030171F"/>
    <w:rsid w:val="003060D0"/>
    <w:rsid w:val="00306F7A"/>
    <w:rsid w:val="00310F82"/>
    <w:rsid w:val="00315EEF"/>
    <w:rsid w:val="0031605A"/>
    <w:rsid w:val="00322290"/>
    <w:rsid w:val="003238E5"/>
    <w:rsid w:val="00323C72"/>
    <w:rsid w:val="00324B29"/>
    <w:rsid w:val="003262C2"/>
    <w:rsid w:val="00333C36"/>
    <w:rsid w:val="003430CD"/>
    <w:rsid w:val="003458E5"/>
    <w:rsid w:val="003470DE"/>
    <w:rsid w:val="00347BDB"/>
    <w:rsid w:val="00351707"/>
    <w:rsid w:val="00351935"/>
    <w:rsid w:val="003608FC"/>
    <w:rsid w:val="00361F35"/>
    <w:rsid w:val="003633EB"/>
    <w:rsid w:val="003634C3"/>
    <w:rsid w:val="00364297"/>
    <w:rsid w:val="0036752A"/>
    <w:rsid w:val="00367618"/>
    <w:rsid w:val="00375DBB"/>
    <w:rsid w:val="00380C28"/>
    <w:rsid w:val="00380F12"/>
    <w:rsid w:val="0038295B"/>
    <w:rsid w:val="0038484D"/>
    <w:rsid w:val="00390562"/>
    <w:rsid w:val="00392473"/>
    <w:rsid w:val="00393E8F"/>
    <w:rsid w:val="003A3FE2"/>
    <w:rsid w:val="003A4B8F"/>
    <w:rsid w:val="003A603C"/>
    <w:rsid w:val="003C0651"/>
    <w:rsid w:val="003C6552"/>
    <w:rsid w:val="003E43C9"/>
    <w:rsid w:val="003E5CD4"/>
    <w:rsid w:val="003E7CBD"/>
    <w:rsid w:val="003F5CCC"/>
    <w:rsid w:val="003F7C11"/>
    <w:rsid w:val="00413A31"/>
    <w:rsid w:val="004201F2"/>
    <w:rsid w:val="00420876"/>
    <w:rsid w:val="0044189C"/>
    <w:rsid w:val="00447B89"/>
    <w:rsid w:val="00455E23"/>
    <w:rsid w:val="00466321"/>
    <w:rsid w:val="004722C2"/>
    <w:rsid w:val="00474B46"/>
    <w:rsid w:val="004758FF"/>
    <w:rsid w:val="004839A9"/>
    <w:rsid w:val="00485185"/>
    <w:rsid w:val="004913E7"/>
    <w:rsid w:val="004A339E"/>
    <w:rsid w:val="004B2B08"/>
    <w:rsid w:val="004C2B71"/>
    <w:rsid w:val="004C717C"/>
    <w:rsid w:val="004D0FDF"/>
    <w:rsid w:val="004D1CA6"/>
    <w:rsid w:val="004D236D"/>
    <w:rsid w:val="004D25CF"/>
    <w:rsid w:val="004F021B"/>
    <w:rsid w:val="004F5A6D"/>
    <w:rsid w:val="004F5F9F"/>
    <w:rsid w:val="004F78B1"/>
    <w:rsid w:val="00500247"/>
    <w:rsid w:val="0050132D"/>
    <w:rsid w:val="00513A1A"/>
    <w:rsid w:val="00515898"/>
    <w:rsid w:val="00521D16"/>
    <w:rsid w:val="00522E02"/>
    <w:rsid w:val="00522F39"/>
    <w:rsid w:val="005237DC"/>
    <w:rsid w:val="005268A7"/>
    <w:rsid w:val="0053665C"/>
    <w:rsid w:val="0054010F"/>
    <w:rsid w:val="00546BD0"/>
    <w:rsid w:val="00551EA4"/>
    <w:rsid w:val="00557140"/>
    <w:rsid w:val="00557354"/>
    <w:rsid w:val="00571D2F"/>
    <w:rsid w:val="00574AD7"/>
    <w:rsid w:val="0058010A"/>
    <w:rsid w:val="00590A6E"/>
    <w:rsid w:val="005A0AC5"/>
    <w:rsid w:val="005A3867"/>
    <w:rsid w:val="005B40F6"/>
    <w:rsid w:val="005C1A3C"/>
    <w:rsid w:val="005C777F"/>
    <w:rsid w:val="005C7864"/>
    <w:rsid w:val="005E1287"/>
    <w:rsid w:val="005E3F44"/>
    <w:rsid w:val="005F4061"/>
    <w:rsid w:val="00603462"/>
    <w:rsid w:val="006079BE"/>
    <w:rsid w:val="00611266"/>
    <w:rsid w:val="006164B7"/>
    <w:rsid w:val="00620C1D"/>
    <w:rsid w:val="006251D7"/>
    <w:rsid w:val="00626F95"/>
    <w:rsid w:val="00627AD5"/>
    <w:rsid w:val="00627FBE"/>
    <w:rsid w:val="006303DE"/>
    <w:rsid w:val="00630AF1"/>
    <w:rsid w:val="00631569"/>
    <w:rsid w:val="00633158"/>
    <w:rsid w:val="00636188"/>
    <w:rsid w:val="0065206E"/>
    <w:rsid w:val="00652C2F"/>
    <w:rsid w:val="006553CE"/>
    <w:rsid w:val="00660BE0"/>
    <w:rsid w:val="006757CD"/>
    <w:rsid w:val="006817BA"/>
    <w:rsid w:val="0068680D"/>
    <w:rsid w:val="0068798A"/>
    <w:rsid w:val="00696E3F"/>
    <w:rsid w:val="00697650"/>
    <w:rsid w:val="006A7C08"/>
    <w:rsid w:val="006B2358"/>
    <w:rsid w:val="006B30F0"/>
    <w:rsid w:val="006B3D8A"/>
    <w:rsid w:val="006B3F80"/>
    <w:rsid w:val="006B4767"/>
    <w:rsid w:val="006B51D0"/>
    <w:rsid w:val="006B5E6E"/>
    <w:rsid w:val="006D1070"/>
    <w:rsid w:val="006D7B42"/>
    <w:rsid w:val="006E1624"/>
    <w:rsid w:val="006E2743"/>
    <w:rsid w:val="006E6871"/>
    <w:rsid w:val="006F7AD3"/>
    <w:rsid w:val="0070068E"/>
    <w:rsid w:val="00702CD6"/>
    <w:rsid w:val="00714D3E"/>
    <w:rsid w:val="007158FF"/>
    <w:rsid w:val="00715F26"/>
    <w:rsid w:val="007165B7"/>
    <w:rsid w:val="007203F7"/>
    <w:rsid w:val="00721513"/>
    <w:rsid w:val="00724A66"/>
    <w:rsid w:val="00725F51"/>
    <w:rsid w:val="00726326"/>
    <w:rsid w:val="00727235"/>
    <w:rsid w:val="007305F2"/>
    <w:rsid w:val="00734AFD"/>
    <w:rsid w:val="007367E8"/>
    <w:rsid w:val="0074093D"/>
    <w:rsid w:val="00744F22"/>
    <w:rsid w:val="00745E27"/>
    <w:rsid w:val="00746BB4"/>
    <w:rsid w:val="00756E55"/>
    <w:rsid w:val="0076168B"/>
    <w:rsid w:val="00772FDD"/>
    <w:rsid w:val="00777DC1"/>
    <w:rsid w:val="00781E2E"/>
    <w:rsid w:val="00782209"/>
    <w:rsid w:val="00783E45"/>
    <w:rsid w:val="007A16FC"/>
    <w:rsid w:val="007A1B70"/>
    <w:rsid w:val="007A4A8D"/>
    <w:rsid w:val="007A526D"/>
    <w:rsid w:val="007B73BE"/>
    <w:rsid w:val="007C0545"/>
    <w:rsid w:val="007C5A00"/>
    <w:rsid w:val="007C6340"/>
    <w:rsid w:val="007C6646"/>
    <w:rsid w:val="007D134F"/>
    <w:rsid w:val="007D1CAD"/>
    <w:rsid w:val="007D7558"/>
    <w:rsid w:val="007D7818"/>
    <w:rsid w:val="007E633D"/>
    <w:rsid w:val="007E70A5"/>
    <w:rsid w:val="007F2BA3"/>
    <w:rsid w:val="007F5D09"/>
    <w:rsid w:val="00806948"/>
    <w:rsid w:val="00812576"/>
    <w:rsid w:val="00827B85"/>
    <w:rsid w:val="008326FA"/>
    <w:rsid w:val="00836C59"/>
    <w:rsid w:val="0084148C"/>
    <w:rsid w:val="00845D4E"/>
    <w:rsid w:val="00855F62"/>
    <w:rsid w:val="00856DB6"/>
    <w:rsid w:val="008665C8"/>
    <w:rsid w:val="00871A01"/>
    <w:rsid w:val="00874E13"/>
    <w:rsid w:val="008758D7"/>
    <w:rsid w:val="00881581"/>
    <w:rsid w:val="00885804"/>
    <w:rsid w:val="008A370E"/>
    <w:rsid w:val="008A60C1"/>
    <w:rsid w:val="008A71EA"/>
    <w:rsid w:val="008C3E70"/>
    <w:rsid w:val="008D296A"/>
    <w:rsid w:val="008D2E5A"/>
    <w:rsid w:val="008D3A5A"/>
    <w:rsid w:val="008D5BCE"/>
    <w:rsid w:val="008D5FB8"/>
    <w:rsid w:val="008E1D30"/>
    <w:rsid w:val="008E29BB"/>
    <w:rsid w:val="008E3690"/>
    <w:rsid w:val="008E416A"/>
    <w:rsid w:val="008E6B66"/>
    <w:rsid w:val="008E747F"/>
    <w:rsid w:val="008F07A5"/>
    <w:rsid w:val="008F3168"/>
    <w:rsid w:val="008F553B"/>
    <w:rsid w:val="008F5A02"/>
    <w:rsid w:val="008F7B70"/>
    <w:rsid w:val="00901E2D"/>
    <w:rsid w:val="00925B93"/>
    <w:rsid w:val="00931C86"/>
    <w:rsid w:val="00934D79"/>
    <w:rsid w:val="00942572"/>
    <w:rsid w:val="00943DA6"/>
    <w:rsid w:val="009509E2"/>
    <w:rsid w:val="009539AD"/>
    <w:rsid w:val="00955B6E"/>
    <w:rsid w:val="0096013B"/>
    <w:rsid w:val="00970455"/>
    <w:rsid w:val="00987BCF"/>
    <w:rsid w:val="00990E68"/>
    <w:rsid w:val="009953F2"/>
    <w:rsid w:val="009A2CD3"/>
    <w:rsid w:val="009A34CB"/>
    <w:rsid w:val="009B029F"/>
    <w:rsid w:val="009B3F46"/>
    <w:rsid w:val="009B6DAA"/>
    <w:rsid w:val="009C2048"/>
    <w:rsid w:val="009E6255"/>
    <w:rsid w:val="009E72DD"/>
    <w:rsid w:val="009F1E66"/>
    <w:rsid w:val="009F32B7"/>
    <w:rsid w:val="00A031D9"/>
    <w:rsid w:val="00A04DBF"/>
    <w:rsid w:val="00A055D4"/>
    <w:rsid w:val="00A068EC"/>
    <w:rsid w:val="00A10BBE"/>
    <w:rsid w:val="00A12D6F"/>
    <w:rsid w:val="00A153B9"/>
    <w:rsid w:val="00A207D0"/>
    <w:rsid w:val="00A23AED"/>
    <w:rsid w:val="00A26D45"/>
    <w:rsid w:val="00A312B9"/>
    <w:rsid w:val="00A33322"/>
    <w:rsid w:val="00A35FC3"/>
    <w:rsid w:val="00A36DBF"/>
    <w:rsid w:val="00A44233"/>
    <w:rsid w:val="00A44692"/>
    <w:rsid w:val="00A74338"/>
    <w:rsid w:val="00A82A63"/>
    <w:rsid w:val="00A90E8B"/>
    <w:rsid w:val="00A957DB"/>
    <w:rsid w:val="00AB15AB"/>
    <w:rsid w:val="00AB77B0"/>
    <w:rsid w:val="00AB7C4C"/>
    <w:rsid w:val="00AC01ED"/>
    <w:rsid w:val="00AC789C"/>
    <w:rsid w:val="00AD0347"/>
    <w:rsid w:val="00AD07CD"/>
    <w:rsid w:val="00AD2DC3"/>
    <w:rsid w:val="00AD54E1"/>
    <w:rsid w:val="00AE08E6"/>
    <w:rsid w:val="00AE4E43"/>
    <w:rsid w:val="00AE4EBF"/>
    <w:rsid w:val="00AF377A"/>
    <w:rsid w:val="00B11EC9"/>
    <w:rsid w:val="00B23983"/>
    <w:rsid w:val="00B23A07"/>
    <w:rsid w:val="00B25759"/>
    <w:rsid w:val="00B36FFF"/>
    <w:rsid w:val="00B37B7A"/>
    <w:rsid w:val="00B43760"/>
    <w:rsid w:val="00B63A74"/>
    <w:rsid w:val="00B70A29"/>
    <w:rsid w:val="00B73FC0"/>
    <w:rsid w:val="00B75750"/>
    <w:rsid w:val="00B77A04"/>
    <w:rsid w:val="00B77BA4"/>
    <w:rsid w:val="00B909F2"/>
    <w:rsid w:val="00B95E29"/>
    <w:rsid w:val="00BA09CC"/>
    <w:rsid w:val="00BA29D7"/>
    <w:rsid w:val="00BB078F"/>
    <w:rsid w:val="00BB1198"/>
    <w:rsid w:val="00BB1CC8"/>
    <w:rsid w:val="00BC26A3"/>
    <w:rsid w:val="00BC4388"/>
    <w:rsid w:val="00BC55FF"/>
    <w:rsid w:val="00BC64FD"/>
    <w:rsid w:val="00BD0356"/>
    <w:rsid w:val="00BD090A"/>
    <w:rsid w:val="00BD232C"/>
    <w:rsid w:val="00BD3A20"/>
    <w:rsid w:val="00BE103B"/>
    <w:rsid w:val="00BF1132"/>
    <w:rsid w:val="00BF4EAE"/>
    <w:rsid w:val="00C06B39"/>
    <w:rsid w:val="00C074D4"/>
    <w:rsid w:val="00C13B0A"/>
    <w:rsid w:val="00C20551"/>
    <w:rsid w:val="00C2079A"/>
    <w:rsid w:val="00C24964"/>
    <w:rsid w:val="00C306A3"/>
    <w:rsid w:val="00C415F1"/>
    <w:rsid w:val="00C41D0D"/>
    <w:rsid w:val="00C425EA"/>
    <w:rsid w:val="00C44793"/>
    <w:rsid w:val="00C50144"/>
    <w:rsid w:val="00C52CFD"/>
    <w:rsid w:val="00C52E60"/>
    <w:rsid w:val="00C54FE9"/>
    <w:rsid w:val="00C57608"/>
    <w:rsid w:val="00C60B54"/>
    <w:rsid w:val="00C61538"/>
    <w:rsid w:val="00C70DDA"/>
    <w:rsid w:val="00C82D78"/>
    <w:rsid w:val="00C926F6"/>
    <w:rsid w:val="00C96F6D"/>
    <w:rsid w:val="00C9773B"/>
    <w:rsid w:val="00CA34D6"/>
    <w:rsid w:val="00CA5062"/>
    <w:rsid w:val="00CB1FD7"/>
    <w:rsid w:val="00CB6ED1"/>
    <w:rsid w:val="00CB7F69"/>
    <w:rsid w:val="00CC1E7B"/>
    <w:rsid w:val="00CC23FC"/>
    <w:rsid w:val="00CC5EE4"/>
    <w:rsid w:val="00CC6C3C"/>
    <w:rsid w:val="00CD1631"/>
    <w:rsid w:val="00CD6D4A"/>
    <w:rsid w:val="00CE45EB"/>
    <w:rsid w:val="00CE5AFF"/>
    <w:rsid w:val="00CF0C23"/>
    <w:rsid w:val="00CF5C31"/>
    <w:rsid w:val="00D00C54"/>
    <w:rsid w:val="00D109A8"/>
    <w:rsid w:val="00D11225"/>
    <w:rsid w:val="00D11CCA"/>
    <w:rsid w:val="00D13597"/>
    <w:rsid w:val="00D17366"/>
    <w:rsid w:val="00D2038A"/>
    <w:rsid w:val="00D27E22"/>
    <w:rsid w:val="00D35191"/>
    <w:rsid w:val="00D41A14"/>
    <w:rsid w:val="00D42FB2"/>
    <w:rsid w:val="00D50EB9"/>
    <w:rsid w:val="00D5266E"/>
    <w:rsid w:val="00D529F2"/>
    <w:rsid w:val="00D5628D"/>
    <w:rsid w:val="00D6004F"/>
    <w:rsid w:val="00D62B5E"/>
    <w:rsid w:val="00D63651"/>
    <w:rsid w:val="00D74B89"/>
    <w:rsid w:val="00D7632D"/>
    <w:rsid w:val="00D81B68"/>
    <w:rsid w:val="00D81D60"/>
    <w:rsid w:val="00D824E9"/>
    <w:rsid w:val="00D96593"/>
    <w:rsid w:val="00DA472F"/>
    <w:rsid w:val="00DA6C58"/>
    <w:rsid w:val="00DB1E8D"/>
    <w:rsid w:val="00DB20A8"/>
    <w:rsid w:val="00DC2FED"/>
    <w:rsid w:val="00DD1A20"/>
    <w:rsid w:val="00DE0EA6"/>
    <w:rsid w:val="00DE338C"/>
    <w:rsid w:val="00DE423A"/>
    <w:rsid w:val="00DE7874"/>
    <w:rsid w:val="00DF5762"/>
    <w:rsid w:val="00DF755E"/>
    <w:rsid w:val="00E015A6"/>
    <w:rsid w:val="00E071FF"/>
    <w:rsid w:val="00E14389"/>
    <w:rsid w:val="00E23869"/>
    <w:rsid w:val="00E26943"/>
    <w:rsid w:val="00E26B74"/>
    <w:rsid w:val="00E30CCC"/>
    <w:rsid w:val="00E32559"/>
    <w:rsid w:val="00E4262C"/>
    <w:rsid w:val="00E443C1"/>
    <w:rsid w:val="00E44E6F"/>
    <w:rsid w:val="00E4575A"/>
    <w:rsid w:val="00E46338"/>
    <w:rsid w:val="00E564F3"/>
    <w:rsid w:val="00E71AC3"/>
    <w:rsid w:val="00E72B47"/>
    <w:rsid w:val="00E7637F"/>
    <w:rsid w:val="00E8329B"/>
    <w:rsid w:val="00E86485"/>
    <w:rsid w:val="00E931F9"/>
    <w:rsid w:val="00EA0C40"/>
    <w:rsid w:val="00EA2F36"/>
    <w:rsid w:val="00EA3E9D"/>
    <w:rsid w:val="00EB123F"/>
    <w:rsid w:val="00EB39F0"/>
    <w:rsid w:val="00EB4C32"/>
    <w:rsid w:val="00EB6747"/>
    <w:rsid w:val="00EC203A"/>
    <w:rsid w:val="00ED6638"/>
    <w:rsid w:val="00EE31D6"/>
    <w:rsid w:val="00EF4BF7"/>
    <w:rsid w:val="00EF4CD0"/>
    <w:rsid w:val="00EF6790"/>
    <w:rsid w:val="00EF6E2E"/>
    <w:rsid w:val="00EF78ED"/>
    <w:rsid w:val="00F03A48"/>
    <w:rsid w:val="00F137F6"/>
    <w:rsid w:val="00F14377"/>
    <w:rsid w:val="00F15092"/>
    <w:rsid w:val="00F16C45"/>
    <w:rsid w:val="00F21304"/>
    <w:rsid w:val="00F26C61"/>
    <w:rsid w:val="00F41B7C"/>
    <w:rsid w:val="00F42A38"/>
    <w:rsid w:val="00F50411"/>
    <w:rsid w:val="00F539E3"/>
    <w:rsid w:val="00F5464F"/>
    <w:rsid w:val="00F71977"/>
    <w:rsid w:val="00F74942"/>
    <w:rsid w:val="00F773DB"/>
    <w:rsid w:val="00F833B7"/>
    <w:rsid w:val="00F84E54"/>
    <w:rsid w:val="00F94582"/>
    <w:rsid w:val="00F95E7A"/>
    <w:rsid w:val="00FA12D3"/>
    <w:rsid w:val="00FA2BFF"/>
    <w:rsid w:val="00FA6822"/>
    <w:rsid w:val="00FB2975"/>
    <w:rsid w:val="00FC3618"/>
    <w:rsid w:val="00FC3BF2"/>
    <w:rsid w:val="00FC40C6"/>
    <w:rsid w:val="00FC594A"/>
    <w:rsid w:val="00FD274C"/>
    <w:rsid w:val="00FE1A07"/>
    <w:rsid w:val="00FE661C"/>
    <w:rsid w:val="00FE7245"/>
    <w:rsid w:val="00FF785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4C717C"/>
    <w:pPr>
      <w:jc w:val="both"/>
    </w:pPr>
    <w:rPr>
      <w:sz w:val="24"/>
      <w:szCs w:val="24"/>
    </w:rPr>
  </w:style>
  <w:style w:type="paragraph" w:styleId="Nadpis1">
    <w:name w:val="heading 1"/>
    <w:basedOn w:val="Normln"/>
    <w:next w:val="Normln"/>
    <w:link w:val="Nadpis1Char"/>
    <w:qFormat/>
    <w:rsid w:val="004C717C"/>
    <w:pPr>
      <w:keepNext/>
      <w:outlineLvl w:val="0"/>
    </w:pPr>
    <w:rPr>
      <w:b/>
      <w:sz w:val="40"/>
      <w:szCs w:val="20"/>
    </w:rPr>
  </w:style>
  <w:style w:type="paragraph" w:styleId="Nadpis2">
    <w:name w:val="heading 2"/>
    <w:basedOn w:val="Normln"/>
    <w:next w:val="Normln"/>
    <w:link w:val="Nadpis2Char"/>
    <w:qFormat/>
    <w:rsid w:val="004C717C"/>
    <w:pPr>
      <w:keepNext/>
      <w:spacing w:line="264" w:lineRule="auto"/>
      <w:jc w:val="center"/>
      <w:outlineLvl w:val="1"/>
    </w:pPr>
    <w:rPr>
      <w:b/>
      <w:shadow/>
      <w:color w:val="000000"/>
      <w:sz w:val="48"/>
      <w:szCs w:val="20"/>
    </w:rPr>
  </w:style>
  <w:style w:type="paragraph" w:styleId="Nadpis3">
    <w:name w:val="heading 3"/>
    <w:basedOn w:val="Normln"/>
    <w:next w:val="Normln"/>
    <w:qFormat/>
    <w:rsid w:val="004C717C"/>
    <w:pPr>
      <w:keepNext/>
      <w:spacing w:line="264" w:lineRule="auto"/>
      <w:jc w:val="center"/>
      <w:outlineLvl w:val="2"/>
    </w:pPr>
    <w:rPr>
      <w:b/>
      <w:caps/>
      <w:shadow/>
      <w:sz w:val="56"/>
      <w:szCs w:val="20"/>
    </w:rPr>
  </w:style>
  <w:style w:type="paragraph" w:styleId="Nadpis4">
    <w:name w:val="heading 4"/>
    <w:basedOn w:val="Normln"/>
    <w:next w:val="Normln"/>
    <w:qFormat/>
    <w:rsid w:val="004C717C"/>
    <w:pPr>
      <w:keepNext/>
      <w:spacing w:line="264" w:lineRule="auto"/>
      <w:outlineLvl w:val="3"/>
    </w:pPr>
    <w:rPr>
      <w:b/>
      <w:sz w:val="32"/>
      <w:szCs w:val="20"/>
    </w:rPr>
  </w:style>
  <w:style w:type="paragraph" w:styleId="Nadpis5">
    <w:name w:val="heading 5"/>
    <w:basedOn w:val="Normln"/>
    <w:next w:val="Normln"/>
    <w:qFormat/>
    <w:rsid w:val="004C717C"/>
    <w:pPr>
      <w:keepNext/>
      <w:jc w:val="center"/>
      <w:outlineLvl w:val="4"/>
    </w:pPr>
    <w:rPr>
      <w:b/>
      <w:bCs/>
      <w:sz w:val="72"/>
    </w:rPr>
  </w:style>
  <w:style w:type="paragraph" w:styleId="Nadpis6">
    <w:name w:val="heading 6"/>
    <w:basedOn w:val="Normln"/>
    <w:next w:val="Normln"/>
    <w:qFormat/>
    <w:rsid w:val="004C717C"/>
    <w:pPr>
      <w:keepNext/>
      <w:spacing w:line="264" w:lineRule="auto"/>
      <w:ind w:right="-1"/>
      <w:outlineLvl w:val="5"/>
    </w:pPr>
    <w:rPr>
      <w:b/>
      <w:sz w:val="26"/>
      <w:szCs w:val="20"/>
    </w:rPr>
  </w:style>
  <w:style w:type="paragraph" w:styleId="Nadpis7">
    <w:name w:val="heading 7"/>
    <w:basedOn w:val="Normln"/>
    <w:next w:val="Normln"/>
    <w:qFormat/>
    <w:rsid w:val="004C717C"/>
    <w:pPr>
      <w:keepNext/>
      <w:spacing w:line="264" w:lineRule="auto"/>
      <w:jc w:val="center"/>
      <w:outlineLvl w:val="6"/>
    </w:pPr>
    <w:rPr>
      <w:b/>
      <w:sz w:val="44"/>
      <w:szCs w:val="20"/>
    </w:rPr>
  </w:style>
  <w:style w:type="paragraph" w:styleId="Nadpis8">
    <w:name w:val="heading 8"/>
    <w:basedOn w:val="Normln"/>
    <w:next w:val="Normln"/>
    <w:qFormat/>
    <w:rsid w:val="004C717C"/>
    <w:pPr>
      <w:keepNext/>
      <w:spacing w:line="264" w:lineRule="auto"/>
      <w:outlineLvl w:val="7"/>
    </w:pPr>
    <w:rPr>
      <w:sz w:val="28"/>
      <w:szCs w:val="20"/>
    </w:rPr>
  </w:style>
  <w:style w:type="paragraph" w:styleId="Nadpis9">
    <w:name w:val="heading 9"/>
    <w:basedOn w:val="Normln"/>
    <w:next w:val="Normln"/>
    <w:qFormat/>
    <w:rsid w:val="004C717C"/>
    <w:pPr>
      <w:keepNext/>
      <w:spacing w:line="264" w:lineRule="auto"/>
      <w:outlineLvl w:val="8"/>
    </w:pPr>
    <w:rPr>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tavecslo">
    <w:name w:val="Odstavec číslo"/>
    <w:basedOn w:val="Normln"/>
    <w:rsid w:val="004C717C"/>
    <w:pPr>
      <w:tabs>
        <w:tab w:val="right" w:pos="8222"/>
        <w:tab w:val="right" w:pos="8789"/>
      </w:tabs>
      <w:spacing w:line="264" w:lineRule="auto"/>
      <w:ind w:right="963"/>
    </w:pPr>
    <w:rPr>
      <w:snapToGrid w:val="0"/>
      <w:szCs w:val="20"/>
    </w:rPr>
  </w:style>
  <w:style w:type="paragraph" w:styleId="Zkladntext2">
    <w:name w:val="Body Text 2"/>
    <w:basedOn w:val="Normln"/>
    <w:rsid w:val="004C717C"/>
    <w:pPr>
      <w:tabs>
        <w:tab w:val="left" w:pos="567"/>
      </w:tabs>
      <w:spacing w:line="264" w:lineRule="auto"/>
      <w:ind w:right="70"/>
    </w:pPr>
    <w:rPr>
      <w:szCs w:val="20"/>
    </w:rPr>
  </w:style>
  <w:style w:type="paragraph" w:styleId="Zpat">
    <w:name w:val="footer"/>
    <w:basedOn w:val="Normln"/>
    <w:link w:val="ZpatChar"/>
    <w:rsid w:val="004C717C"/>
    <w:pPr>
      <w:tabs>
        <w:tab w:val="center" w:pos="4536"/>
        <w:tab w:val="right" w:pos="9072"/>
      </w:tabs>
      <w:spacing w:line="264" w:lineRule="auto"/>
    </w:pPr>
    <w:rPr>
      <w:szCs w:val="20"/>
    </w:rPr>
  </w:style>
  <w:style w:type="paragraph" w:styleId="Zkladntext">
    <w:name w:val="Body Text"/>
    <w:basedOn w:val="Normln"/>
    <w:link w:val="ZkladntextChar"/>
    <w:rsid w:val="004C717C"/>
  </w:style>
  <w:style w:type="paragraph" w:styleId="Textkomente">
    <w:name w:val="annotation text"/>
    <w:basedOn w:val="Normln"/>
    <w:semiHidden/>
    <w:rsid w:val="004C717C"/>
    <w:pPr>
      <w:spacing w:line="264" w:lineRule="auto"/>
    </w:pPr>
    <w:rPr>
      <w:szCs w:val="20"/>
    </w:rPr>
  </w:style>
  <w:style w:type="paragraph" w:styleId="Obsah2">
    <w:name w:val="toc 2"/>
    <w:basedOn w:val="Normln"/>
    <w:next w:val="Normln"/>
    <w:autoRedefine/>
    <w:semiHidden/>
    <w:rsid w:val="004C717C"/>
    <w:pPr>
      <w:spacing w:line="264" w:lineRule="auto"/>
      <w:ind w:left="240"/>
    </w:pPr>
    <w:rPr>
      <w:szCs w:val="20"/>
    </w:rPr>
  </w:style>
  <w:style w:type="paragraph" w:styleId="Obsah1">
    <w:name w:val="toc 1"/>
    <w:basedOn w:val="Normln"/>
    <w:next w:val="Normln"/>
    <w:autoRedefine/>
    <w:semiHidden/>
    <w:rsid w:val="004C717C"/>
    <w:rPr>
      <w:b/>
      <w:bCs/>
      <w:sz w:val="28"/>
    </w:rPr>
  </w:style>
  <w:style w:type="paragraph" w:styleId="Obsah3">
    <w:name w:val="toc 3"/>
    <w:basedOn w:val="Normln"/>
    <w:next w:val="Normln"/>
    <w:autoRedefine/>
    <w:semiHidden/>
    <w:rsid w:val="004C717C"/>
    <w:pPr>
      <w:spacing w:line="264" w:lineRule="auto"/>
      <w:ind w:left="480"/>
    </w:pPr>
    <w:rPr>
      <w:szCs w:val="20"/>
    </w:rPr>
  </w:style>
  <w:style w:type="paragraph" w:styleId="Obsah4">
    <w:name w:val="toc 4"/>
    <w:basedOn w:val="Normln"/>
    <w:next w:val="Normln"/>
    <w:autoRedefine/>
    <w:semiHidden/>
    <w:rsid w:val="004C717C"/>
    <w:pPr>
      <w:spacing w:line="264" w:lineRule="auto"/>
      <w:ind w:left="720"/>
    </w:pPr>
    <w:rPr>
      <w:szCs w:val="20"/>
    </w:rPr>
  </w:style>
  <w:style w:type="paragraph" w:styleId="Zkladntextodsazen">
    <w:name w:val="Body Text Indent"/>
    <w:basedOn w:val="Normln"/>
    <w:rsid w:val="004C717C"/>
    <w:pPr>
      <w:spacing w:line="264" w:lineRule="auto"/>
      <w:ind w:left="397"/>
    </w:pPr>
    <w:rPr>
      <w:szCs w:val="20"/>
    </w:rPr>
  </w:style>
  <w:style w:type="paragraph" w:styleId="Obsah5">
    <w:name w:val="toc 5"/>
    <w:basedOn w:val="Normln"/>
    <w:next w:val="Normln"/>
    <w:autoRedefine/>
    <w:semiHidden/>
    <w:rsid w:val="004C717C"/>
    <w:pPr>
      <w:spacing w:line="264" w:lineRule="auto"/>
      <w:ind w:left="960"/>
    </w:pPr>
    <w:rPr>
      <w:szCs w:val="20"/>
    </w:rPr>
  </w:style>
  <w:style w:type="paragraph" w:styleId="Obsah6">
    <w:name w:val="toc 6"/>
    <w:basedOn w:val="Normln"/>
    <w:next w:val="Normln"/>
    <w:autoRedefine/>
    <w:semiHidden/>
    <w:rsid w:val="004C717C"/>
    <w:pPr>
      <w:spacing w:line="264" w:lineRule="auto"/>
      <w:ind w:left="1200"/>
    </w:pPr>
    <w:rPr>
      <w:szCs w:val="20"/>
    </w:rPr>
  </w:style>
  <w:style w:type="paragraph" w:styleId="Obsah7">
    <w:name w:val="toc 7"/>
    <w:basedOn w:val="Normln"/>
    <w:next w:val="Normln"/>
    <w:autoRedefine/>
    <w:semiHidden/>
    <w:rsid w:val="004C717C"/>
    <w:pPr>
      <w:spacing w:line="264" w:lineRule="auto"/>
      <w:ind w:left="1440"/>
    </w:pPr>
    <w:rPr>
      <w:szCs w:val="20"/>
    </w:rPr>
  </w:style>
  <w:style w:type="paragraph" w:styleId="Obsah8">
    <w:name w:val="toc 8"/>
    <w:basedOn w:val="Normln"/>
    <w:next w:val="Normln"/>
    <w:autoRedefine/>
    <w:semiHidden/>
    <w:rsid w:val="004C717C"/>
    <w:pPr>
      <w:spacing w:line="264" w:lineRule="auto"/>
      <w:ind w:left="1680"/>
    </w:pPr>
    <w:rPr>
      <w:szCs w:val="20"/>
    </w:rPr>
  </w:style>
  <w:style w:type="paragraph" w:styleId="Obsah9">
    <w:name w:val="toc 9"/>
    <w:basedOn w:val="Normln"/>
    <w:next w:val="Normln"/>
    <w:autoRedefine/>
    <w:semiHidden/>
    <w:rsid w:val="004C717C"/>
    <w:pPr>
      <w:spacing w:line="264" w:lineRule="auto"/>
      <w:ind w:left="1920"/>
    </w:pPr>
    <w:rPr>
      <w:szCs w:val="20"/>
    </w:rPr>
  </w:style>
  <w:style w:type="paragraph" w:styleId="Textvbloku">
    <w:name w:val="Block Text"/>
    <w:basedOn w:val="Normln"/>
    <w:rsid w:val="004C717C"/>
    <w:pPr>
      <w:tabs>
        <w:tab w:val="left" w:pos="567"/>
      </w:tabs>
      <w:ind w:left="240" w:right="70"/>
    </w:pPr>
    <w:rPr>
      <w:rFonts w:ascii="Arial" w:hAnsi="Arial"/>
      <w:snapToGrid w:val="0"/>
      <w:sz w:val="14"/>
      <w:szCs w:val="20"/>
    </w:rPr>
  </w:style>
  <w:style w:type="paragraph" w:customStyle="1" w:styleId="Rozloendokumentu">
    <w:name w:val="Rozložení dokumentu"/>
    <w:basedOn w:val="Normln"/>
    <w:semiHidden/>
    <w:rsid w:val="004C717C"/>
    <w:pPr>
      <w:shd w:val="clear" w:color="auto" w:fill="000080"/>
      <w:spacing w:line="264" w:lineRule="auto"/>
    </w:pPr>
    <w:rPr>
      <w:rFonts w:ascii="Tahoma" w:hAnsi="Tahoma"/>
      <w:szCs w:val="20"/>
    </w:rPr>
  </w:style>
  <w:style w:type="paragraph" w:styleId="Zhlav">
    <w:name w:val="header"/>
    <w:basedOn w:val="Normln"/>
    <w:link w:val="ZhlavChar"/>
    <w:rsid w:val="004C717C"/>
    <w:pPr>
      <w:tabs>
        <w:tab w:val="center" w:pos="4536"/>
        <w:tab w:val="right" w:pos="9072"/>
      </w:tabs>
      <w:spacing w:line="264" w:lineRule="auto"/>
    </w:pPr>
    <w:rPr>
      <w:szCs w:val="20"/>
    </w:rPr>
  </w:style>
  <w:style w:type="paragraph" w:customStyle="1" w:styleId="Odrka">
    <w:name w:val="Odrážka"/>
    <w:basedOn w:val="Normln"/>
    <w:rsid w:val="004C717C"/>
    <w:pPr>
      <w:numPr>
        <w:numId w:val="4"/>
      </w:numPr>
      <w:tabs>
        <w:tab w:val="clear" w:pos="700"/>
      </w:tabs>
      <w:spacing w:line="264" w:lineRule="auto"/>
      <w:ind w:left="142" w:hanging="142"/>
    </w:pPr>
    <w:rPr>
      <w:szCs w:val="20"/>
    </w:rPr>
  </w:style>
  <w:style w:type="paragraph" w:styleId="Zkladntextodsazen2">
    <w:name w:val="Body Text Indent 2"/>
    <w:basedOn w:val="Normln"/>
    <w:rsid w:val="004C717C"/>
    <w:pPr>
      <w:spacing w:line="264" w:lineRule="auto"/>
      <w:ind w:left="397"/>
    </w:pPr>
    <w:rPr>
      <w:szCs w:val="20"/>
    </w:rPr>
  </w:style>
  <w:style w:type="paragraph" w:styleId="Zkladntext3">
    <w:name w:val="Body Text 3"/>
    <w:basedOn w:val="Normln"/>
    <w:rsid w:val="004C717C"/>
    <w:pPr>
      <w:spacing w:line="264" w:lineRule="auto"/>
    </w:pPr>
    <w:rPr>
      <w:i/>
      <w:szCs w:val="20"/>
    </w:rPr>
  </w:style>
  <w:style w:type="paragraph" w:styleId="Nzev">
    <w:name w:val="Title"/>
    <w:basedOn w:val="Normln"/>
    <w:link w:val="NzevChar"/>
    <w:qFormat/>
    <w:rsid w:val="004C717C"/>
    <w:pPr>
      <w:spacing w:line="264" w:lineRule="auto"/>
      <w:jc w:val="center"/>
    </w:pPr>
    <w:rPr>
      <w:b/>
      <w:sz w:val="36"/>
      <w:szCs w:val="20"/>
    </w:rPr>
  </w:style>
  <w:style w:type="paragraph" w:styleId="Zkladntextodsazen3">
    <w:name w:val="Body Text Indent 3"/>
    <w:basedOn w:val="Normln"/>
    <w:link w:val="Zkladntextodsazen3Char"/>
    <w:rsid w:val="004C717C"/>
    <w:pPr>
      <w:spacing w:line="264" w:lineRule="auto"/>
      <w:ind w:left="426"/>
    </w:pPr>
    <w:rPr>
      <w:szCs w:val="20"/>
    </w:rPr>
  </w:style>
  <w:style w:type="paragraph" w:customStyle="1" w:styleId="Textpsmene">
    <w:name w:val="Text písmene"/>
    <w:basedOn w:val="Normln"/>
    <w:rsid w:val="004C717C"/>
    <w:pPr>
      <w:numPr>
        <w:ilvl w:val="1"/>
        <w:numId w:val="5"/>
      </w:numPr>
      <w:outlineLvl w:val="7"/>
    </w:pPr>
    <w:rPr>
      <w:szCs w:val="20"/>
    </w:rPr>
  </w:style>
  <w:style w:type="paragraph" w:customStyle="1" w:styleId="Textodstavce">
    <w:name w:val="Text odstavce"/>
    <w:basedOn w:val="Normln"/>
    <w:rsid w:val="004C717C"/>
    <w:pPr>
      <w:numPr>
        <w:numId w:val="5"/>
      </w:numPr>
      <w:tabs>
        <w:tab w:val="left" w:pos="851"/>
      </w:tabs>
      <w:spacing w:before="120" w:after="120"/>
      <w:outlineLvl w:val="6"/>
    </w:pPr>
    <w:rPr>
      <w:szCs w:val="20"/>
    </w:rPr>
  </w:style>
  <w:style w:type="paragraph" w:customStyle="1" w:styleId="Textbodu">
    <w:name w:val="Text bodu"/>
    <w:basedOn w:val="Normln"/>
    <w:rsid w:val="004C717C"/>
    <w:pPr>
      <w:tabs>
        <w:tab w:val="num" w:pos="850"/>
      </w:tabs>
      <w:ind w:left="850" w:hanging="425"/>
      <w:outlineLvl w:val="8"/>
    </w:pPr>
    <w:rPr>
      <w:szCs w:val="20"/>
    </w:rPr>
  </w:style>
  <w:style w:type="paragraph" w:styleId="Textbubliny">
    <w:name w:val="Balloon Text"/>
    <w:basedOn w:val="Normln"/>
    <w:link w:val="TextbublinyChar"/>
    <w:semiHidden/>
    <w:rsid w:val="004C717C"/>
    <w:rPr>
      <w:rFonts w:ascii="Tahoma" w:hAnsi="Tahoma" w:cs="Tahoma"/>
      <w:sz w:val="16"/>
      <w:szCs w:val="16"/>
    </w:rPr>
  </w:style>
  <w:style w:type="character" w:styleId="slostrnky">
    <w:name w:val="page number"/>
    <w:basedOn w:val="Standardnpsmoodstavce"/>
    <w:rsid w:val="00955B6E"/>
  </w:style>
  <w:style w:type="paragraph" w:customStyle="1" w:styleId="Neodsazen">
    <w:name w:val="Neodsazené"/>
    <w:basedOn w:val="Normln"/>
    <w:rsid w:val="00934D79"/>
    <w:pPr>
      <w:spacing w:before="120" w:line="360" w:lineRule="atLeast"/>
    </w:pPr>
    <w:rPr>
      <w:spacing w:val="10"/>
      <w:szCs w:val="20"/>
    </w:rPr>
  </w:style>
  <w:style w:type="table" w:styleId="Webovtabulka1">
    <w:name w:val="Table Web 1"/>
    <w:basedOn w:val="Normlntabulka"/>
    <w:rsid w:val="00351707"/>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rmalJustified">
    <w:name w:val="Normal (Justified)"/>
    <w:basedOn w:val="Normln"/>
    <w:rsid w:val="007E70A5"/>
    <w:pPr>
      <w:widowControl w:val="0"/>
    </w:pPr>
    <w:rPr>
      <w:kern w:val="28"/>
      <w:szCs w:val="20"/>
    </w:rPr>
  </w:style>
  <w:style w:type="table" w:styleId="Webovtabulka2">
    <w:name w:val="Table Web 2"/>
    <w:basedOn w:val="Normlntabulka"/>
    <w:rsid w:val="0048518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textovodkaz">
    <w:name w:val="Hyperlink"/>
    <w:rsid w:val="00136296"/>
    <w:rPr>
      <w:color w:val="0000FF"/>
      <w:u w:val="single"/>
    </w:rPr>
  </w:style>
  <w:style w:type="character" w:styleId="Siln">
    <w:name w:val="Strong"/>
    <w:qFormat/>
    <w:rsid w:val="001247CD"/>
    <w:rPr>
      <w:b/>
      <w:bCs/>
    </w:rPr>
  </w:style>
  <w:style w:type="paragraph" w:styleId="Prosttext">
    <w:name w:val="Plain Text"/>
    <w:basedOn w:val="Normln"/>
    <w:rsid w:val="00A90E8B"/>
    <w:pPr>
      <w:jc w:val="left"/>
    </w:pPr>
    <w:rPr>
      <w:rFonts w:ascii="Courier New" w:hAnsi="Courier New" w:cs="Courier New"/>
      <w:sz w:val="20"/>
      <w:szCs w:val="20"/>
    </w:rPr>
  </w:style>
  <w:style w:type="character" w:customStyle="1" w:styleId="ZkladntextChar">
    <w:name w:val="Základní text Char"/>
    <w:link w:val="Zkladntext"/>
    <w:rsid w:val="00A90E8B"/>
    <w:rPr>
      <w:sz w:val="24"/>
      <w:szCs w:val="24"/>
      <w:lang w:val="cs-CZ" w:eastAsia="cs-CZ" w:bidi="ar-SA"/>
    </w:rPr>
  </w:style>
  <w:style w:type="character" w:customStyle="1" w:styleId="Nadpis2Char">
    <w:name w:val="Nadpis 2 Char"/>
    <w:link w:val="Nadpis2"/>
    <w:rsid w:val="008D5FB8"/>
    <w:rPr>
      <w:b/>
      <w:shadow/>
      <w:color w:val="000000"/>
      <w:sz w:val="48"/>
      <w:lang w:val="cs-CZ" w:eastAsia="cs-CZ" w:bidi="ar-SA"/>
    </w:rPr>
  </w:style>
  <w:style w:type="character" w:customStyle="1" w:styleId="ZpatChar">
    <w:name w:val="Zápatí Char"/>
    <w:link w:val="Zpat"/>
    <w:rsid w:val="008D5FB8"/>
    <w:rPr>
      <w:sz w:val="24"/>
      <w:lang w:val="cs-CZ" w:eastAsia="cs-CZ" w:bidi="ar-SA"/>
    </w:rPr>
  </w:style>
  <w:style w:type="character" w:customStyle="1" w:styleId="ZhlavChar">
    <w:name w:val="Záhlaví Char"/>
    <w:link w:val="Zhlav"/>
    <w:rsid w:val="008D5FB8"/>
    <w:rPr>
      <w:sz w:val="24"/>
      <w:lang w:val="cs-CZ" w:eastAsia="cs-CZ" w:bidi="ar-SA"/>
    </w:rPr>
  </w:style>
  <w:style w:type="character" w:customStyle="1" w:styleId="NzevChar">
    <w:name w:val="Název Char"/>
    <w:link w:val="Nzev"/>
    <w:rsid w:val="008D5FB8"/>
    <w:rPr>
      <w:b/>
      <w:sz w:val="36"/>
      <w:lang w:val="cs-CZ" w:eastAsia="cs-CZ" w:bidi="ar-SA"/>
    </w:rPr>
  </w:style>
  <w:style w:type="character" w:customStyle="1" w:styleId="Zkladntextodsazen3Char">
    <w:name w:val="Základní text odsazený 3 Char"/>
    <w:link w:val="Zkladntextodsazen3"/>
    <w:rsid w:val="008D5FB8"/>
    <w:rPr>
      <w:sz w:val="24"/>
      <w:lang w:val="cs-CZ" w:eastAsia="cs-CZ" w:bidi="ar-SA"/>
    </w:rPr>
  </w:style>
  <w:style w:type="character" w:customStyle="1" w:styleId="TextbublinyChar">
    <w:name w:val="Text bubliny Char"/>
    <w:link w:val="Textbubliny"/>
    <w:semiHidden/>
    <w:rsid w:val="008D5FB8"/>
    <w:rPr>
      <w:rFonts w:ascii="Tahoma" w:hAnsi="Tahoma" w:cs="Tahoma"/>
      <w:sz w:val="16"/>
      <w:szCs w:val="16"/>
      <w:lang w:val="cs-CZ" w:eastAsia="cs-CZ" w:bidi="ar-SA"/>
    </w:rPr>
  </w:style>
  <w:style w:type="paragraph" w:customStyle="1" w:styleId="Zkladntextodsazen21">
    <w:name w:val="Základní text odsazený 21"/>
    <w:basedOn w:val="Normln"/>
    <w:rsid w:val="008D5FB8"/>
    <w:pPr>
      <w:suppressAutoHyphens/>
      <w:overflowPunct w:val="0"/>
      <w:autoSpaceDE w:val="0"/>
      <w:ind w:left="708"/>
      <w:textAlignment w:val="baseline"/>
    </w:pPr>
    <w:rPr>
      <w:rFonts w:ascii="Arial" w:hAnsi="Arial"/>
      <w:sz w:val="20"/>
      <w:szCs w:val="20"/>
      <w:lang w:eastAsia="ar-SA"/>
    </w:rPr>
  </w:style>
  <w:style w:type="paragraph" w:styleId="Odstavecseseznamem">
    <w:name w:val="List Paragraph"/>
    <w:basedOn w:val="Normln"/>
    <w:uiPriority w:val="34"/>
    <w:qFormat/>
    <w:rsid w:val="003430CD"/>
    <w:pPr>
      <w:ind w:left="708"/>
    </w:pPr>
  </w:style>
  <w:style w:type="character" w:customStyle="1" w:styleId="platne1">
    <w:name w:val="platne1"/>
    <w:rsid w:val="009B029F"/>
  </w:style>
  <w:style w:type="character" w:customStyle="1" w:styleId="Nadpis1Char">
    <w:name w:val="Nadpis 1 Char"/>
    <w:link w:val="Nadpis1"/>
    <w:rsid w:val="002204F5"/>
    <w:rPr>
      <w:b/>
      <w:sz w:val="40"/>
    </w:rPr>
  </w:style>
  <w:style w:type="paragraph" w:customStyle="1" w:styleId="Default">
    <w:name w:val="Default"/>
    <w:rsid w:val="001556D3"/>
    <w:pPr>
      <w:autoSpaceDE w:val="0"/>
      <w:autoSpaceDN w:val="0"/>
      <w:adjustRightInd w:val="0"/>
    </w:pPr>
    <w:rPr>
      <w:color w:val="000000"/>
      <w:sz w:val="24"/>
      <w:szCs w:val="24"/>
    </w:rPr>
  </w:style>
  <w:style w:type="paragraph" w:customStyle="1" w:styleId="Standard">
    <w:name w:val="Standard"/>
    <w:rsid w:val="001C3D20"/>
    <w:pPr>
      <w:suppressAutoHyphens/>
      <w:textAlignment w:val="baseline"/>
    </w:pPr>
    <w:rPr>
      <w:rFonts w:eastAsia="Arial"/>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1986812195">
      <w:bodyDiv w:val="1"/>
      <w:marLeft w:val="0"/>
      <w:marRight w:val="0"/>
      <w:marTop w:val="0"/>
      <w:marBottom w:val="0"/>
      <w:divBdr>
        <w:top w:val="none" w:sz="0" w:space="0" w:color="auto"/>
        <w:left w:val="none" w:sz="0" w:space="0" w:color="auto"/>
        <w:bottom w:val="none" w:sz="0" w:space="0" w:color="auto"/>
        <w:right w:val="none" w:sz="0" w:space="0" w:color="auto"/>
      </w:divBdr>
      <w:divsChild>
        <w:div w:id="1753965778">
          <w:marLeft w:val="0"/>
          <w:marRight w:val="0"/>
          <w:marTop w:val="0"/>
          <w:marBottom w:val="0"/>
          <w:divBdr>
            <w:top w:val="none" w:sz="0" w:space="0" w:color="auto"/>
            <w:left w:val="none" w:sz="0" w:space="0" w:color="auto"/>
            <w:bottom w:val="none" w:sz="0" w:space="0" w:color="auto"/>
            <w:right w:val="none" w:sz="0" w:space="0" w:color="auto"/>
          </w:divBdr>
          <w:divsChild>
            <w:div w:id="1041052618">
              <w:marLeft w:val="0"/>
              <w:marRight w:val="0"/>
              <w:marTop w:val="0"/>
              <w:marBottom w:val="0"/>
              <w:divBdr>
                <w:top w:val="none" w:sz="0" w:space="0" w:color="auto"/>
                <w:left w:val="none" w:sz="0" w:space="0" w:color="auto"/>
                <w:bottom w:val="none" w:sz="0" w:space="0" w:color="auto"/>
                <w:right w:val="none" w:sz="0" w:space="0" w:color="auto"/>
              </w:divBdr>
              <w:divsChild>
                <w:div w:id="373694471">
                  <w:marLeft w:val="0"/>
                  <w:marRight w:val="0"/>
                  <w:marTop w:val="0"/>
                  <w:marBottom w:val="0"/>
                  <w:divBdr>
                    <w:top w:val="none" w:sz="0" w:space="0" w:color="auto"/>
                    <w:left w:val="none" w:sz="0" w:space="0" w:color="auto"/>
                    <w:bottom w:val="none" w:sz="0" w:space="0" w:color="auto"/>
                    <w:right w:val="none" w:sz="0" w:space="0" w:color="auto"/>
                  </w:divBdr>
                  <w:divsChild>
                    <w:div w:id="1558588693">
                      <w:marLeft w:val="0"/>
                      <w:marRight w:val="0"/>
                      <w:marTop w:val="0"/>
                      <w:marBottom w:val="0"/>
                      <w:divBdr>
                        <w:top w:val="none" w:sz="0" w:space="0" w:color="auto"/>
                        <w:left w:val="none" w:sz="0" w:space="0" w:color="auto"/>
                        <w:bottom w:val="none" w:sz="0" w:space="0" w:color="auto"/>
                        <w:right w:val="none" w:sz="0" w:space="0" w:color="auto"/>
                      </w:divBdr>
                      <w:divsChild>
                        <w:div w:id="35581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0E208-6D0A-4C26-9C8C-9749166A2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3178</Words>
  <Characters>18751</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Veřejná zakázka dle zák</vt:lpstr>
    </vt:vector>
  </TitlesOfParts>
  <Company>INGEM, spol. s r.o.</Company>
  <LinksUpToDate>false</LinksUpToDate>
  <CharactersWithSpaces>21886</CharactersWithSpaces>
  <SharedDoc>false</SharedDoc>
  <HLinks>
    <vt:vector size="12" baseType="variant">
      <vt:variant>
        <vt:i4>6357069</vt:i4>
      </vt:variant>
      <vt:variant>
        <vt:i4>3</vt:i4>
      </vt:variant>
      <vt:variant>
        <vt:i4>0</vt:i4>
      </vt:variant>
      <vt:variant>
        <vt:i4>5</vt:i4>
      </vt:variant>
      <vt:variant>
        <vt:lpwstr>mailto:cvikl@mazeppa.cz</vt:lpwstr>
      </vt:variant>
      <vt:variant>
        <vt:lpwstr/>
      </vt:variant>
      <vt:variant>
        <vt:i4>6357069</vt:i4>
      </vt:variant>
      <vt:variant>
        <vt:i4>0</vt:i4>
      </vt:variant>
      <vt:variant>
        <vt:i4>0</vt:i4>
      </vt:variant>
      <vt:variant>
        <vt:i4>5</vt:i4>
      </vt:variant>
      <vt:variant>
        <vt:lpwstr>mailto:cvikl@mazeppa.cz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Veřejná zakázka dle zák</dc:title>
  <dc:creator>Michal Cvikl</dc:creator>
  <cp:lastModifiedBy>Vladimír Kolář</cp:lastModifiedBy>
  <cp:revision>8</cp:revision>
  <cp:lastPrinted>2017-08-09T14:40:00Z</cp:lastPrinted>
  <dcterms:created xsi:type="dcterms:W3CDTF">2017-08-08T13:41:00Z</dcterms:created>
  <dcterms:modified xsi:type="dcterms:W3CDTF">2017-08-10T16:13:00Z</dcterms:modified>
</cp:coreProperties>
</file>